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00A47" w14:textId="77777777" w:rsidR="006A1FF2" w:rsidRDefault="00EE0CBB" w:rsidP="006A1FF2">
      <w:pPr>
        <w:shd w:val="clear" w:color="auto" w:fill="FFFFFF"/>
        <w:spacing w:line="360" w:lineRule="atLeast"/>
        <w:jc w:val="center"/>
        <w:rPr>
          <w:rFonts w:eastAsia="Times New Roman" w:cs="Times New Roman"/>
          <w:b/>
          <w:sz w:val="32"/>
          <w:szCs w:val="32"/>
        </w:rPr>
      </w:pPr>
      <w:bookmarkStart w:id="0" w:name="_GoBack"/>
      <w:bookmarkEnd w:id="0"/>
      <w:r w:rsidRPr="006A1FF2">
        <w:rPr>
          <w:rFonts w:eastAsia="Times New Roman" w:cs="Times New Roman"/>
          <w:b/>
          <w:sz w:val="32"/>
          <w:szCs w:val="32"/>
        </w:rPr>
        <w:t xml:space="preserve">Guide for Evaluating Online </w:t>
      </w:r>
      <w:r w:rsidR="006A1FF2" w:rsidRPr="006A1FF2">
        <w:rPr>
          <w:rFonts w:eastAsia="Times New Roman" w:cs="Times New Roman"/>
          <w:b/>
          <w:sz w:val="32"/>
          <w:szCs w:val="32"/>
        </w:rPr>
        <w:t>Instruction</w:t>
      </w:r>
    </w:p>
    <w:p w14:paraId="32471BBD" w14:textId="77777777" w:rsidR="006A1FF2" w:rsidRPr="006A1FF2" w:rsidRDefault="006A1FF2" w:rsidP="006A1FF2">
      <w:pPr>
        <w:shd w:val="clear" w:color="auto" w:fill="FFFFFF"/>
        <w:spacing w:line="360" w:lineRule="atLeast"/>
        <w:jc w:val="center"/>
        <w:rPr>
          <w:rFonts w:eastAsia="Times New Roman" w:cs="Times New Roman"/>
          <w:b/>
          <w:sz w:val="32"/>
          <w:szCs w:val="32"/>
        </w:rPr>
      </w:pPr>
      <w:proofErr w:type="gramStart"/>
      <w:r>
        <w:rPr>
          <w:rFonts w:eastAsia="Times New Roman" w:cs="Times New Roman"/>
          <w:b/>
          <w:sz w:val="32"/>
          <w:szCs w:val="32"/>
        </w:rPr>
        <w:t>at</w:t>
      </w:r>
      <w:proofErr w:type="gramEnd"/>
      <w:r>
        <w:rPr>
          <w:rFonts w:eastAsia="Times New Roman" w:cs="Times New Roman"/>
          <w:b/>
          <w:sz w:val="32"/>
          <w:szCs w:val="32"/>
        </w:rPr>
        <w:t xml:space="preserve"> Santa Rosa Junior College</w:t>
      </w:r>
    </w:p>
    <w:p w14:paraId="3402A4EF" w14:textId="06A6DCBA" w:rsidR="00354A44" w:rsidRPr="006A1FF2" w:rsidRDefault="00EE0CBB" w:rsidP="006A1FF2">
      <w:pPr>
        <w:shd w:val="clear" w:color="auto" w:fill="FFFFFF"/>
        <w:spacing w:line="360" w:lineRule="atLeast"/>
        <w:jc w:val="center"/>
        <w:rPr>
          <w:rFonts w:eastAsia="Times New Roman" w:cs="Times New Roman"/>
          <w:bCs/>
          <w:sz w:val="24"/>
          <w:szCs w:val="24"/>
        </w:rPr>
      </w:pPr>
      <w:r w:rsidRPr="006A1FF2">
        <w:rPr>
          <w:rFonts w:eastAsia="Times New Roman" w:cs="Times New Roman"/>
          <w:bCs/>
          <w:sz w:val="24"/>
          <w:szCs w:val="24"/>
        </w:rPr>
        <w:t>Approved by DTREC May 2011</w:t>
      </w:r>
      <w:r w:rsidR="00354A44">
        <w:rPr>
          <w:rFonts w:eastAsia="Times New Roman" w:cs="Times New Roman"/>
          <w:bCs/>
          <w:sz w:val="24"/>
          <w:szCs w:val="24"/>
        </w:rPr>
        <w:t xml:space="preserve"> (</w:t>
      </w:r>
      <w:r w:rsidR="00722573">
        <w:rPr>
          <w:rFonts w:eastAsia="Times New Roman" w:cs="Times New Roman"/>
          <w:bCs/>
          <w:sz w:val="24"/>
          <w:szCs w:val="24"/>
        </w:rPr>
        <w:t>Revised June 2012</w:t>
      </w:r>
      <w:r w:rsidR="00354A44">
        <w:rPr>
          <w:rFonts w:eastAsia="Times New Roman" w:cs="Times New Roman"/>
          <w:bCs/>
          <w:sz w:val="24"/>
          <w:szCs w:val="24"/>
        </w:rPr>
        <w:t>, December 2016)</w:t>
      </w:r>
    </w:p>
    <w:p w14:paraId="614D1F4B" w14:textId="77777777" w:rsidR="00FD6B08" w:rsidRPr="006A1FF2" w:rsidRDefault="00FD6B08" w:rsidP="00EE0CBB">
      <w:pPr>
        <w:shd w:val="clear" w:color="auto" w:fill="FFFFFF"/>
        <w:spacing w:line="360" w:lineRule="atLeast"/>
        <w:rPr>
          <w:rFonts w:eastAsia="Times New Roman" w:cs="Times New Roman"/>
          <w:sz w:val="24"/>
          <w:szCs w:val="24"/>
        </w:rPr>
      </w:pPr>
    </w:p>
    <w:p w14:paraId="66B670A3" w14:textId="77777777" w:rsidR="006A1FF2" w:rsidRPr="006A1FF2" w:rsidRDefault="006A1FF2" w:rsidP="00EE0CBB">
      <w:pP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w:t>
      </w:r>
      <w:r w:rsidR="00722573">
        <w:rPr>
          <w:rFonts w:eastAsia="Times New Roman" w:cs="Times New Roman"/>
          <w:b/>
          <w:sz w:val="24"/>
          <w:szCs w:val="24"/>
        </w:rPr>
        <w:tab/>
      </w:r>
      <w:r w:rsidRPr="006A1FF2">
        <w:rPr>
          <w:rFonts w:eastAsia="Times New Roman" w:cs="Times New Roman"/>
          <w:b/>
          <w:sz w:val="24"/>
          <w:szCs w:val="24"/>
        </w:rPr>
        <w:t xml:space="preserve"> Guidelines for Performing </w:t>
      </w:r>
      <w:r w:rsidR="0069783B">
        <w:rPr>
          <w:rFonts w:eastAsia="Times New Roman" w:cs="Times New Roman"/>
          <w:b/>
          <w:sz w:val="24"/>
          <w:szCs w:val="24"/>
        </w:rPr>
        <w:t>the</w:t>
      </w:r>
      <w:r w:rsidRPr="006A1FF2">
        <w:rPr>
          <w:rFonts w:eastAsia="Times New Roman" w:cs="Times New Roman"/>
          <w:b/>
          <w:sz w:val="24"/>
          <w:szCs w:val="24"/>
        </w:rPr>
        <w:t xml:space="preserve"> Evaluation </w:t>
      </w:r>
      <w:r w:rsidRPr="006A1FF2">
        <w:rPr>
          <w:rFonts w:eastAsia="Times New Roman" w:cs="Times New Roman"/>
          <w:sz w:val="24"/>
          <w:szCs w:val="24"/>
        </w:rPr>
        <w:t>(paperwork, access</w:t>
      </w:r>
      <w:r>
        <w:rPr>
          <w:rFonts w:eastAsia="Times New Roman" w:cs="Times New Roman"/>
          <w:sz w:val="24"/>
          <w:szCs w:val="24"/>
        </w:rPr>
        <w:t>ing the</w:t>
      </w:r>
      <w:r w:rsidRPr="006A1FF2">
        <w:rPr>
          <w:rFonts w:eastAsia="Times New Roman" w:cs="Times New Roman"/>
          <w:sz w:val="24"/>
          <w:szCs w:val="24"/>
        </w:rPr>
        <w:t xml:space="preserve"> class, etc.)</w:t>
      </w:r>
    </w:p>
    <w:p w14:paraId="000C08BE" w14:textId="77777777" w:rsidR="006A1FF2" w:rsidRPr="006A1FF2" w:rsidRDefault="006A1FF2" w:rsidP="006A1FF2">
      <w:pP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II:</w:t>
      </w:r>
      <w:r w:rsidR="00722573">
        <w:rPr>
          <w:rFonts w:eastAsia="Times New Roman" w:cs="Times New Roman"/>
          <w:b/>
          <w:sz w:val="24"/>
          <w:szCs w:val="24"/>
        </w:rPr>
        <w:tab/>
      </w:r>
      <w:r w:rsidRPr="006A1FF2">
        <w:rPr>
          <w:rFonts w:eastAsia="Times New Roman" w:cs="Times New Roman"/>
          <w:b/>
          <w:sz w:val="24"/>
          <w:szCs w:val="24"/>
        </w:rPr>
        <w:t xml:space="preserve"> Guidelines for Evaluating </w:t>
      </w:r>
      <w:r w:rsidR="0069783B">
        <w:rPr>
          <w:rFonts w:eastAsia="Times New Roman" w:cs="Times New Roman"/>
          <w:b/>
          <w:sz w:val="24"/>
          <w:szCs w:val="24"/>
        </w:rPr>
        <w:t>Online Instruction</w:t>
      </w:r>
      <w:r>
        <w:rPr>
          <w:rFonts w:eastAsia="Times New Roman" w:cs="Times New Roman"/>
          <w:b/>
          <w:sz w:val="24"/>
          <w:szCs w:val="24"/>
        </w:rPr>
        <w:t xml:space="preserve"> </w:t>
      </w:r>
      <w:r w:rsidRPr="00722573">
        <w:rPr>
          <w:rFonts w:eastAsia="Times New Roman" w:cs="Times New Roman"/>
          <w:sz w:val="24"/>
          <w:szCs w:val="24"/>
        </w:rPr>
        <w:t>(Rubric)</w:t>
      </w:r>
    </w:p>
    <w:p w14:paraId="68B8073C" w14:textId="77777777" w:rsidR="00430532" w:rsidRDefault="006A1FF2" w:rsidP="00722573">
      <w:pPr>
        <w:pBdr>
          <w:bottom w:val="single" w:sz="12" w:space="1" w:color="auto"/>
        </w:pBdr>
        <w:shd w:val="clear" w:color="auto" w:fill="FFFFFF"/>
        <w:spacing w:line="360" w:lineRule="atLeast"/>
        <w:rPr>
          <w:rFonts w:eastAsia="Times New Roman" w:cs="Times New Roman"/>
          <w:b/>
          <w:sz w:val="24"/>
          <w:szCs w:val="24"/>
        </w:rPr>
      </w:pPr>
      <w:r w:rsidRPr="006A1FF2">
        <w:rPr>
          <w:rFonts w:eastAsia="Times New Roman" w:cs="Times New Roman"/>
          <w:b/>
          <w:sz w:val="24"/>
          <w:szCs w:val="24"/>
        </w:rPr>
        <w:t>Part II</w:t>
      </w:r>
      <w:r w:rsidR="00430532">
        <w:rPr>
          <w:rFonts w:eastAsia="Times New Roman" w:cs="Times New Roman"/>
          <w:b/>
          <w:sz w:val="24"/>
          <w:szCs w:val="24"/>
        </w:rPr>
        <w:t>I</w:t>
      </w:r>
      <w:r w:rsidRPr="006A1FF2">
        <w:rPr>
          <w:rFonts w:eastAsia="Times New Roman" w:cs="Times New Roman"/>
          <w:b/>
          <w:sz w:val="24"/>
          <w:szCs w:val="24"/>
        </w:rPr>
        <w:t>:</w:t>
      </w:r>
      <w:r w:rsidR="00722573">
        <w:rPr>
          <w:rFonts w:eastAsia="Times New Roman" w:cs="Times New Roman"/>
          <w:b/>
          <w:sz w:val="24"/>
          <w:szCs w:val="24"/>
        </w:rPr>
        <w:t xml:space="preserve"> </w:t>
      </w:r>
      <w:r w:rsidRPr="006A1FF2">
        <w:rPr>
          <w:rFonts w:eastAsia="Times New Roman" w:cs="Times New Roman"/>
          <w:b/>
          <w:sz w:val="24"/>
          <w:szCs w:val="24"/>
        </w:rPr>
        <w:t xml:space="preserve"> Resources</w:t>
      </w:r>
    </w:p>
    <w:p w14:paraId="76FA7B10" w14:textId="77777777" w:rsidR="00722573" w:rsidRDefault="00722573" w:rsidP="00722573">
      <w:pPr>
        <w:pBdr>
          <w:bottom w:val="single" w:sz="12" w:space="1" w:color="auto"/>
        </w:pBdr>
        <w:shd w:val="clear" w:color="auto" w:fill="FFFFFF"/>
        <w:spacing w:line="360" w:lineRule="atLeast"/>
        <w:rPr>
          <w:rFonts w:eastAsia="Times New Roman" w:cs="Times New Roman"/>
          <w:color w:val="000000" w:themeColor="text1"/>
          <w:sz w:val="24"/>
          <w:szCs w:val="24"/>
        </w:rPr>
      </w:pPr>
    </w:p>
    <w:tbl>
      <w:tblPr>
        <w:tblStyle w:val="TableGrid"/>
        <w:tblW w:w="0" w:type="auto"/>
        <w:tblLook w:val="04A0" w:firstRow="1" w:lastRow="0" w:firstColumn="1" w:lastColumn="0" w:noHBand="0" w:noVBand="1"/>
      </w:tblPr>
      <w:tblGrid>
        <w:gridCol w:w="10790"/>
      </w:tblGrid>
      <w:tr w:rsidR="00430532" w14:paraId="7637D4BD" w14:textId="77777777" w:rsidTr="00430532">
        <w:tc>
          <w:tcPr>
            <w:tcW w:w="11016" w:type="dxa"/>
          </w:tcPr>
          <w:p w14:paraId="024FFC5E" w14:textId="77777777" w:rsidR="00430532" w:rsidRPr="00E36214" w:rsidRDefault="00430532" w:rsidP="00430532">
            <w:pPr>
              <w:shd w:val="clear" w:color="auto" w:fill="FFFFFF"/>
              <w:jc w:val="center"/>
              <w:rPr>
                <w:rFonts w:eastAsia="Times New Roman" w:cs="Times New Roman"/>
                <w:b/>
                <w:color w:val="000000" w:themeColor="text1"/>
                <w:sz w:val="16"/>
                <w:szCs w:val="16"/>
              </w:rPr>
            </w:pPr>
          </w:p>
          <w:p w14:paraId="519156D3" w14:textId="77777777" w:rsidR="00430532" w:rsidRPr="00E36214" w:rsidRDefault="00430532" w:rsidP="00430532">
            <w:pPr>
              <w:shd w:val="clear" w:color="auto" w:fill="FFFFFF"/>
              <w:jc w:val="center"/>
              <w:rPr>
                <w:rFonts w:eastAsia="Times New Roman" w:cs="Times New Roman"/>
                <w:b/>
                <w:color w:val="000000" w:themeColor="text1"/>
                <w:sz w:val="28"/>
                <w:szCs w:val="28"/>
              </w:rPr>
            </w:pPr>
            <w:r w:rsidRPr="00E36214">
              <w:rPr>
                <w:rFonts w:eastAsia="Times New Roman" w:cs="Times New Roman"/>
                <w:b/>
                <w:color w:val="000000" w:themeColor="text1"/>
                <w:sz w:val="28"/>
                <w:szCs w:val="28"/>
              </w:rPr>
              <w:t>Part I: Guidelines for Performing the Evaluation</w:t>
            </w:r>
          </w:p>
          <w:p w14:paraId="4FBCAABB" w14:textId="77777777" w:rsidR="00430532" w:rsidRPr="00E36214" w:rsidRDefault="00430532" w:rsidP="00430532">
            <w:pPr>
              <w:shd w:val="clear" w:color="auto" w:fill="FFFFFF"/>
              <w:jc w:val="center"/>
              <w:rPr>
                <w:rFonts w:eastAsia="Times New Roman" w:cs="Times New Roman"/>
                <w:color w:val="000000" w:themeColor="text1"/>
                <w:sz w:val="16"/>
                <w:szCs w:val="16"/>
              </w:rPr>
            </w:pPr>
          </w:p>
          <w:p w14:paraId="13EE9CC1" w14:textId="77777777" w:rsidR="00430532" w:rsidRPr="009D012A" w:rsidRDefault="00430532" w:rsidP="00430532">
            <w:pPr>
              <w:shd w:val="clear" w:color="auto" w:fill="FFFFFF"/>
              <w:rPr>
                <w:rFonts w:eastAsia="Times New Roman" w:cs="Times New Roman"/>
                <w:color w:val="000000" w:themeColor="text1"/>
              </w:rPr>
            </w:pPr>
            <w:r w:rsidRPr="009D012A">
              <w:rPr>
                <w:rFonts w:eastAsia="Times New Roman" w:cs="Times New Roman"/>
                <w:color w:val="000000" w:themeColor="text1"/>
              </w:rPr>
              <w:t xml:space="preserve">The following information may be used as a guide for evaluating online instruction.  While the </w:t>
            </w:r>
            <w:r w:rsidRPr="009D012A">
              <w:rPr>
                <w:rFonts w:eastAsia="Times New Roman" w:cs="Times New Roman"/>
              </w:rPr>
              <w:t xml:space="preserve">instructional methods may be different in approach and delivery, the goal is to </w:t>
            </w:r>
            <w:hyperlink r:id="rId8" w:tooltip="Powered by Text-Enhance" w:history="1">
              <w:r w:rsidRPr="009D012A">
                <w:rPr>
                  <w:rFonts w:eastAsia="Times New Roman" w:cs="Times New Roman"/>
                </w:rPr>
                <w:t>apply</w:t>
              </w:r>
            </w:hyperlink>
            <w:r w:rsidRPr="009D012A">
              <w:rPr>
                <w:rFonts w:eastAsia="Times New Roman" w:cs="Times New Roman"/>
              </w:rPr>
              <w:t xml:space="preserve"> comparable</w:t>
            </w:r>
            <w:r w:rsidRPr="009D012A">
              <w:rPr>
                <w:rFonts w:eastAsia="Times New Roman" w:cs="Times New Roman"/>
                <w:color w:val="000000" w:themeColor="text1"/>
              </w:rPr>
              <w:t xml:space="preserve"> standards to both online teaching and face-to-face teaching</w:t>
            </w:r>
            <w:r w:rsidR="0069783B">
              <w:rPr>
                <w:rFonts w:eastAsia="Times New Roman" w:cs="Times New Roman"/>
                <w:color w:val="000000" w:themeColor="text1"/>
              </w:rPr>
              <w:t xml:space="preserve"> (see </w:t>
            </w:r>
            <w:r w:rsidR="0069783B" w:rsidRPr="0069783B">
              <w:rPr>
                <w:rFonts w:eastAsia="Times New Roman" w:cs="Times New Roman"/>
                <w:i/>
                <w:color w:val="000000" w:themeColor="text1"/>
              </w:rPr>
              <w:t>SRJC Guidelines for Peer Observation of Classroom [Face-to-Face] Teaching</w:t>
            </w:r>
            <w:r w:rsidR="0069783B">
              <w:rPr>
                <w:rFonts w:eastAsia="Times New Roman" w:cs="Times New Roman"/>
                <w:color w:val="000000" w:themeColor="text1"/>
              </w:rPr>
              <w:t>)</w:t>
            </w:r>
            <w:r w:rsidRPr="009D012A">
              <w:rPr>
                <w:rFonts w:eastAsia="Times New Roman" w:cs="Times New Roman"/>
                <w:color w:val="000000" w:themeColor="text1"/>
              </w:rPr>
              <w:t xml:space="preserve">. The categories in these guidelines mirror the </w:t>
            </w:r>
            <w:r w:rsidR="0069783B">
              <w:rPr>
                <w:rFonts w:eastAsia="Times New Roman" w:cs="Times New Roman"/>
                <w:color w:val="000000" w:themeColor="text1"/>
              </w:rPr>
              <w:t xml:space="preserve">categories on the </w:t>
            </w:r>
            <w:r w:rsidRPr="009D012A">
              <w:rPr>
                <w:rFonts w:eastAsia="Times New Roman" w:cs="Times New Roman"/>
                <w:color w:val="000000" w:themeColor="text1"/>
              </w:rPr>
              <w:t xml:space="preserve">peer evaluation </w:t>
            </w:r>
            <w:r w:rsidR="0069783B">
              <w:rPr>
                <w:rFonts w:eastAsia="Times New Roman" w:cs="Times New Roman"/>
                <w:color w:val="000000" w:themeColor="text1"/>
              </w:rPr>
              <w:t xml:space="preserve">observation </w:t>
            </w:r>
            <w:r w:rsidRPr="009D012A">
              <w:rPr>
                <w:rFonts w:eastAsia="Times New Roman" w:cs="Times New Roman"/>
                <w:color w:val="000000" w:themeColor="text1"/>
              </w:rPr>
              <w:t xml:space="preserve">forms. Evaluators are charged with observing only one class session; therefore, the evaluator may not observe all items listed. The great diversity in the design and delivery of courses may require the evaluator to infer the intent of some of the guidelines, rather than use them as a literal interpretation. Questions about how to interpret any of the following material should be directed to the Department Chair, Supervising Administrator, or DTREC. </w:t>
            </w:r>
          </w:p>
          <w:p w14:paraId="44006344" w14:textId="77777777" w:rsidR="00430532" w:rsidRPr="009D012A" w:rsidRDefault="00430532" w:rsidP="00430532">
            <w:pPr>
              <w:shd w:val="clear" w:color="auto" w:fill="FFFFFF"/>
              <w:spacing w:line="360" w:lineRule="atLeast"/>
              <w:rPr>
                <w:rFonts w:eastAsia="Times New Roman" w:cs="Times New Roman"/>
              </w:rPr>
            </w:pPr>
          </w:p>
          <w:p w14:paraId="5DED08A9" w14:textId="77777777" w:rsidR="00430532" w:rsidRPr="009D012A" w:rsidRDefault="00430532" w:rsidP="00430532">
            <w:pPr>
              <w:shd w:val="clear" w:color="auto" w:fill="FFFFFF"/>
              <w:rPr>
                <w:rFonts w:eastAsia="Times New Roman" w:cs="Times New Roman"/>
                <w:color w:val="000000"/>
              </w:rPr>
            </w:pPr>
            <w:r w:rsidRPr="009D012A">
              <w:rPr>
                <w:rFonts w:eastAsia="Times New Roman" w:cs="Times New Roman"/>
                <w:color w:val="000000"/>
              </w:rPr>
              <w:t>The online evaluation process follows the same steps as for face-to-face classes. However</w:t>
            </w:r>
            <w:r w:rsidR="00283DF8">
              <w:rPr>
                <w:rFonts w:eastAsia="Times New Roman" w:cs="Times New Roman"/>
                <w:color w:val="000000"/>
              </w:rPr>
              <w:t>,</w:t>
            </w:r>
            <w:r w:rsidRPr="009D012A">
              <w:rPr>
                <w:rFonts w:eastAsia="Times New Roman" w:cs="Times New Roman"/>
                <w:color w:val="000000"/>
              </w:rPr>
              <w:t xml:space="preserve"> the online environment does require some special considerations. In an </w:t>
            </w:r>
            <w:r w:rsidRPr="009D012A">
              <w:rPr>
                <w:rFonts w:eastAsia="Times New Roman" w:cs="Times New Roman"/>
              </w:rPr>
              <w:t>online class</w:t>
            </w:r>
            <w:r w:rsidRPr="009D012A">
              <w:rPr>
                <w:rFonts w:eastAsia="Times New Roman" w:cs="Times New Roman"/>
                <w:color w:val="000000"/>
              </w:rPr>
              <w:t xml:space="preserve"> the instructor will provide online learning units containing reading assignments (on the Web, in textbooks, or both), explanatory "lecture notes," discussion, answers to questions, and an online exercise or quiz. </w:t>
            </w:r>
          </w:p>
          <w:p w14:paraId="697216E1" w14:textId="77777777" w:rsidR="00430532" w:rsidRPr="009D012A" w:rsidRDefault="00430532" w:rsidP="00430532">
            <w:pPr>
              <w:shd w:val="clear" w:color="auto" w:fill="FFFFFF"/>
              <w:rPr>
                <w:rFonts w:eastAsia="Times New Roman" w:cs="Times New Roman"/>
                <w:color w:val="000000"/>
              </w:rPr>
            </w:pPr>
          </w:p>
          <w:p w14:paraId="58E4AD9F" w14:textId="77777777" w:rsidR="00430532" w:rsidRPr="009D012A" w:rsidRDefault="00430532" w:rsidP="00430532">
            <w:pPr>
              <w:shd w:val="clear" w:color="auto" w:fill="FFFFFF"/>
              <w:rPr>
                <w:rFonts w:eastAsia="Times New Roman" w:cs="Times New Roman"/>
                <w:color w:val="000000"/>
              </w:rPr>
            </w:pPr>
            <w:r w:rsidRPr="009D012A">
              <w:rPr>
                <w:rFonts w:eastAsia="Times New Roman" w:cs="Times New Roman"/>
                <w:color w:val="000000"/>
              </w:rPr>
              <w:t xml:space="preserve">Refer to the AFA contract for Evaluation responsibilities and timeline. </w:t>
            </w:r>
          </w:p>
          <w:p w14:paraId="57E59E94"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14A for Regular Faculty evaluations </w:t>
            </w:r>
          </w:p>
          <w:p w14:paraId="1F016A3C"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14B for Adjunct Faculty evaluations </w:t>
            </w:r>
          </w:p>
          <w:p w14:paraId="14554ACE" w14:textId="77777777" w:rsidR="00430532" w:rsidRPr="009D012A" w:rsidRDefault="00430532" w:rsidP="00430532">
            <w:pPr>
              <w:pStyle w:val="ListParagraph"/>
              <w:numPr>
                <w:ilvl w:val="0"/>
                <w:numId w:val="12"/>
              </w:numPr>
              <w:shd w:val="clear" w:color="auto" w:fill="FFFFFF"/>
              <w:rPr>
                <w:rFonts w:asciiTheme="minorHAnsi" w:hAnsiTheme="minorHAnsi"/>
                <w:color w:val="000000"/>
                <w:sz w:val="22"/>
                <w:szCs w:val="22"/>
              </w:rPr>
            </w:pPr>
            <w:r w:rsidRPr="009D012A">
              <w:rPr>
                <w:rFonts w:asciiTheme="minorHAnsi" w:hAnsiTheme="minorHAnsi"/>
                <w:color w:val="000000"/>
                <w:sz w:val="22"/>
                <w:szCs w:val="22"/>
              </w:rPr>
              <w:t xml:space="preserve">Article 30 for Tenure Review </w:t>
            </w:r>
          </w:p>
          <w:p w14:paraId="27236D7F" w14:textId="77777777" w:rsidR="00430532" w:rsidRPr="00E36214" w:rsidRDefault="00430532" w:rsidP="00430532">
            <w:pPr>
              <w:shd w:val="clear" w:color="auto" w:fill="FFFFFF"/>
              <w:rPr>
                <w:rFonts w:eastAsia="Times New Roman" w:cs="Times New Roman"/>
                <w:color w:val="000000"/>
                <w:sz w:val="16"/>
                <w:szCs w:val="16"/>
              </w:rPr>
            </w:pPr>
          </w:p>
          <w:p w14:paraId="152C5E82" w14:textId="77777777" w:rsidR="00430532" w:rsidRPr="009D012A" w:rsidRDefault="00430532" w:rsidP="00430532">
            <w:pPr>
              <w:shd w:val="clear" w:color="auto" w:fill="FFFFFF"/>
              <w:rPr>
                <w:rFonts w:eastAsia="Times New Roman" w:cs="Times New Roman"/>
              </w:rPr>
            </w:pPr>
            <w:r w:rsidRPr="009D012A">
              <w:rPr>
                <w:rFonts w:eastAsia="Times New Roman" w:cs="Times New Roman"/>
                <w:b/>
                <w:bCs/>
                <w:color w:val="000000"/>
              </w:rPr>
              <w:t xml:space="preserve">Access to the Class: </w:t>
            </w:r>
          </w:p>
          <w:p w14:paraId="62324BA2" w14:textId="77777777" w:rsidR="005E3FE6" w:rsidRPr="00354A44" w:rsidRDefault="00430532" w:rsidP="00430532">
            <w:pPr>
              <w:shd w:val="clear" w:color="auto" w:fill="FFFFFF"/>
              <w:rPr>
                <w:rFonts w:eastAsia="Times New Roman" w:cs="Times New Roman"/>
              </w:rPr>
            </w:pPr>
            <w:r w:rsidRPr="009D012A">
              <w:rPr>
                <w:rFonts w:eastAsia="Times New Roman" w:cs="Times New Roman"/>
              </w:rPr>
              <w:t xml:space="preserve">Contact (email, phone, in person) the </w:t>
            </w:r>
            <w:proofErr w:type="spellStart"/>
            <w:r w:rsidRPr="009D012A">
              <w:rPr>
                <w:rFonts w:eastAsia="Times New Roman" w:cs="Times New Roman"/>
              </w:rPr>
              <w:t>evaluee</w:t>
            </w:r>
            <w:proofErr w:type="spellEnd"/>
            <w:r w:rsidRPr="009D012A">
              <w:rPr>
                <w:rFonts w:eastAsia="Times New Roman" w:cs="Times New Roman"/>
              </w:rPr>
              <w:t xml:space="preserve"> to obtain the information needed to access the</w:t>
            </w:r>
            <w:r w:rsidRPr="009D012A">
              <w:rPr>
                <w:rFonts w:eastAsia="Times New Roman" w:cs="Times New Roman"/>
                <w:color w:val="000000"/>
              </w:rPr>
              <w:t xml:space="preserve"> course</w:t>
            </w:r>
            <w:r w:rsidRPr="00354A44">
              <w:rPr>
                <w:rFonts w:eastAsia="Times New Roman" w:cs="Times New Roman"/>
              </w:rPr>
              <w:t>.</w:t>
            </w:r>
            <w:r w:rsidR="005E3FE6" w:rsidRPr="00354A44">
              <w:rPr>
                <w:rFonts w:eastAsia="Times New Roman" w:cs="Times New Roman"/>
              </w:rPr>
              <w:t xml:space="preserve"> The information you will need is:</w:t>
            </w:r>
          </w:p>
          <w:p w14:paraId="3E8C7EB6"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Course Name</w:t>
            </w:r>
          </w:p>
          <w:p w14:paraId="2EE5E56F"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Course Section Number</w:t>
            </w:r>
          </w:p>
          <w:p w14:paraId="449F9A95"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Semester/Year</w:t>
            </w:r>
          </w:p>
          <w:p w14:paraId="39FA1601"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Instructor Name (</w:t>
            </w:r>
            <w:proofErr w:type="spellStart"/>
            <w:r w:rsidRPr="00354A44">
              <w:rPr>
                <w:rFonts w:asciiTheme="minorHAnsi" w:hAnsiTheme="minorHAnsi"/>
                <w:sz w:val="22"/>
              </w:rPr>
              <w:t>evaluee</w:t>
            </w:r>
            <w:proofErr w:type="spellEnd"/>
            <w:r w:rsidRPr="00354A44">
              <w:rPr>
                <w:rFonts w:asciiTheme="minorHAnsi" w:hAnsiTheme="minorHAnsi"/>
                <w:sz w:val="22"/>
              </w:rPr>
              <w:t xml:space="preserve">) </w:t>
            </w:r>
          </w:p>
          <w:p w14:paraId="4A2AEFF7"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Name</w:t>
            </w:r>
          </w:p>
          <w:p w14:paraId="6C44BB22"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Email Address (official SRJC only)</w:t>
            </w:r>
          </w:p>
          <w:p w14:paraId="23CBF07A"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Evaluator SID (9-digit Portal Login #)</w:t>
            </w:r>
          </w:p>
          <w:p w14:paraId="61D54C2A"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Name (Department Admin, Dean, or Chair)</w:t>
            </w:r>
          </w:p>
          <w:p w14:paraId="4ED7CAE9"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Email Address (official SRJC only)</w:t>
            </w:r>
          </w:p>
          <w:p w14:paraId="47903CD0" w14:textId="77777777" w:rsidR="005E3FE6" w:rsidRPr="00354A44" w:rsidRDefault="005E3FE6" w:rsidP="005E3FE6">
            <w:pPr>
              <w:pStyle w:val="ListParagraph"/>
              <w:numPr>
                <w:ilvl w:val="0"/>
                <w:numId w:val="22"/>
              </w:numPr>
              <w:shd w:val="clear" w:color="auto" w:fill="FFFFFF"/>
              <w:rPr>
                <w:rFonts w:asciiTheme="minorHAnsi" w:hAnsiTheme="minorHAnsi"/>
                <w:sz w:val="22"/>
              </w:rPr>
            </w:pPr>
            <w:r w:rsidRPr="00354A44">
              <w:rPr>
                <w:rFonts w:asciiTheme="minorHAnsi" w:hAnsiTheme="minorHAnsi"/>
                <w:sz w:val="22"/>
              </w:rPr>
              <w:t>Data Compiler SID (9-digit Portal Login #)</w:t>
            </w:r>
          </w:p>
          <w:p w14:paraId="0379CE2F" w14:textId="77777777" w:rsidR="005E3FE6" w:rsidRPr="00354A44" w:rsidRDefault="005E3FE6" w:rsidP="00430532">
            <w:pPr>
              <w:shd w:val="clear" w:color="auto" w:fill="FFFFFF"/>
              <w:rPr>
                <w:rFonts w:eastAsia="Times New Roman" w:cs="Times New Roman"/>
              </w:rPr>
            </w:pPr>
          </w:p>
          <w:p w14:paraId="2BEFEB1D" w14:textId="18B1E176" w:rsidR="00430532" w:rsidRPr="009D012A" w:rsidRDefault="00430532" w:rsidP="00430532">
            <w:pPr>
              <w:shd w:val="clear" w:color="auto" w:fill="FFFFFF"/>
              <w:rPr>
                <w:rFonts w:eastAsia="Times New Roman" w:cs="Times New Roman"/>
              </w:rPr>
            </w:pPr>
            <w:r w:rsidRPr="009D012A">
              <w:rPr>
                <w:rFonts w:eastAsia="Times New Roman" w:cs="Times New Roman"/>
                <w:b/>
                <w:color w:val="000000"/>
              </w:rPr>
              <w:t>Paperwork &amp; Forms:</w:t>
            </w:r>
          </w:p>
          <w:p w14:paraId="2E1B9293" w14:textId="607F171F" w:rsidR="00430532" w:rsidRPr="009D012A" w:rsidRDefault="00430532" w:rsidP="00430532">
            <w:pPr>
              <w:shd w:val="clear" w:color="auto" w:fill="FFFFFF"/>
              <w:rPr>
                <w:rFonts w:eastAsia="Times New Roman" w:cs="Times New Roman"/>
              </w:rPr>
            </w:pPr>
            <w:r w:rsidRPr="009D012A">
              <w:rPr>
                <w:rFonts w:eastAsia="Times New Roman" w:cs="Times New Roman"/>
              </w:rPr>
              <w:t xml:space="preserve">You </w:t>
            </w:r>
            <w:r w:rsidR="00283DF8">
              <w:rPr>
                <w:rFonts w:eastAsia="Times New Roman" w:cs="Times New Roman"/>
              </w:rPr>
              <w:t>may</w:t>
            </w:r>
            <w:r w:rsidRPr="009D012A">
              <w:rPr>
                <w:rFonts w:eastAsia="Times New Roman" w:cs="Times New Roman"/>
              </w:rPr>
              <w:t xml:space="preserve"> access the </w:t>
            </w:r>
            <w:r w:rsidR="00283DF8">
              <w:rPr>
                <w:rFonts w:eastAsia="Times New Roman" w:cs="Times New Roman"/>
              </w:rPr>
              <w:t>peer observation forms</w:t>
            </w:r>
            <w:r w:rsidRPr="009D012A">
              <w:rPr>
                <w:rFonts w:eastAsia="Times New Roman" w:cs="Times New Roman"/>
              </w:rPr>
              <w:t xml:space="preserve"> </w:t>
            </w:r>
            <w:r w:rsidR="00283DF8">
              <w:rPr>
                <w:rFonts w:eastAsia="Times New Roman" w:cs="Times New Roman"/>
              </w:rPr>
              <w:t>on</w:t>
            </w:r>
            <w:r w:rsidRPr="009D012A">
              <w:rPr>
                <w:rFonts w:eastAsia="Times New Roman" w:cs="Times New Roman"/>
              </w:rPr>
              <w:t xml:space="preserve"> the AFA website at</w:t>
            </w:r>
            <w:r w:rsidR="00354A44">
              <w:rPr>
                <w:rFonts w:eastAsia="Times New Roman" w:cs="Times New Roman"/>
              </w:rPr>
              <w:t xml:space="preserve"> </w:t>
            </w:r>
            <w:hyperlink r:id="rId9" w:history="1">
              <w:r w:rsidR="00354A44" w:rsidRPr="00C75808">
                <w:rPr>
                  <w:rStyle w:val="Hyperlink"/>
                  <w:rFonts w:eastAsia="Times New Roman" w:cs="Times New Roman"/>
                </w:rPr>
                <w:t>http://www.afa-srjc.org/forms.shtml</w:t>
              </w:r>
            </w:hyperlink>
            <w:r w:rsidR="00354A44">
              <w:rPr>
                <w:rFonts w:eastAsia="Times New Roman" w:cs="Times New Roman"/>
              </w:rPr>
              <w:t xml:space="preserve"> and the HR website at </w:t>
            </w:r>
            <w:hyperlink r:id="rId10" w:history="1">
              <w:r w:rsidR="00A3314B" w:rsidRPr="00A57525">
                <w:rPr>
                  <w:rStyle w:val="Hyperlink"/>
                  <w:rFonts w:eastAsia="Times New Roman" w:cs="Times New Roman"/>
                </w:rPr>
                <w:t>https://hr.santarosa.edu/forms</w:t>
              </w:r>
            </w:hyperlink>
            <w:r w:rsidR="00A3314B">
              <w:rPr>
                <w:rFonts w:eastAsia="Times New Roman" w:cs="Times New Roman"/>
              </w:rPr>
              <w:t xml:space="preserve">. </w:t>
            </w:r>
          </w:p>
          <w:p w14:paraId="72D2DF7A" w14:textId="77777777" w:rsidR="00430532" w:rsidRPr="00E36214" w:rsidRDefault="00430532" w:rsidP="00430532">
            <w:pPr>
              <w:pStyle w:val="ListParagraph"/>
              <w:shd w:val="clear" w:color="auto" w:fill="FFFFFF"/>
              <w:ind w:left="360"/>
              <w:rPr>
                <w:rFonts w:asciiTheme="minorHAnsi" w:hAnsiTheme="minorHAnsi" w:cs="Arial"/>
                <w:sz w:val="16"/>
                <w:szCs w:val="16"/>
              </w:rPr>
            </w:pPr>
          </w:p>
          <w:p w14:paraId="1ED42F80" w14:textId="77777777" w:rsidR="00430532" w:rsidRPr="009D012A" w:rsidRDefault="00430532" w:rsidP="00430532">
            <w:pPr>
              <w:pStyle w:val="ListParagraph"/>
              <w:shd w:val="clear" w:color="auto" w:fill="FFFFFF"/>
              <w:rPr>
                <w:rFonts w:asciiTheme="minorHAnsi" w:hAnsiTheme="minorHAnsi"/>
                <w:sz w:val="22"/>
                <w:szCs w:val="22"/>
              </w:rPr>
            </w:pPr>
            <w:r w:rsidRPr="009D012A">
              <w:rPr>
                <w:rFonts w:asciiTheme="minorHAnsi" w:hAnsiTheme="minorHAnsi"/>
                <w:b/>
                <w:sz w:val="22"/>
                <w:szCs w:val="22"/>
              </w:rPr>
              <w:t>Official Student Evaluation Form</w:t>
            </w:r>
            <w:r w:rsidRPr="009D012A">
              <w:rPr>
                <w:rFonts w:asciiTheme="minorHAnsi" w:hAnsiTheme="minorHAnsi"/>
                <w:sz w:val="22"/>
                <w:szCs w:val="22"/>
              </w:rPr>
              <w:t xml:space="preserve">: </w:t>
            </w:r>
          </w:p>
          <w:p w14:paraId="4D2F15CB" w14:textId="1E858537" w:rsidR="00430532" w:rsidRPr="009D012A" w:rsidRDefault="00430532" w:rsidP="00430532">
            <w:pPr>
              <w:shd w:val="clear" w:color="auto" w:fill="FFFFFF"/>
              <w:rPr>
                <w:rFonts w:eastAsia="Times New Roman" w:cs="Times New Roman"/>
              </w:rPr>
            </w:pPr>
            <w:r w:rsidRPr="009D012A">
              <w:rPr>
                <w:rFonts w:eastAsia="Times New Roman" w:cs="Times New Roman"/>
              </w:rPr>
              <w:t>The Student Evaluation Form for Online Classes</w:t>
            </w:r>
            <w:r w:rsidR="00354A44">
              <w:rPr>
                <w:rFonts w:eastAsia="Times New Roman" w:cs="Times New Roman"/>
              </w:rPr>
              <w:t xml:space="preserve"> was </w:t>
            </w:r>
            <w:r w:rsidR="00354A44" w:rsidRPr="00354A44">
              <w:rPr>
                <w:rFonts w:eastAsia="Times New Roman" w:cs="Times New Roman"/>
              </w:rPr>
              <w:t>a</w:t>
            </w:r>
            <w:r w:rsidRPr="00354A44">
              <w:rPr>
                <w:rFonts w:eastAsia="Times New Roman" w:cs="Times New Roman"/>
                <w:bCs/>
              </w:rPr>
              <w:t>pproved by DTREC </w:t>
            </w:r>
            <w:r w:rsidR="00354A44" w:rsidRPr="00354A44">
              <w:rPr>
                <w:rFonts w:eastAsia="Times New Roman" w:cs="Times New Roman"/>
                <w:bCs/>
              </w:rPr>
              <w:t>November</w:t>
            </w:r>
            <w:r w:rsidRPr="00354A44">
              <w:rPr>
                <w:rFonts w:eastAsia="Times New Roman" w:cs="Times New Roman"/>
                <w:bCs/>
              </w:rPr>
              <w:t xml:space="preserve"> </w:t>
            </w:r>
            <w:r w:rsidR="005E3FE6" w:rsidRPr="00354A44">
              <w:rPr>
                <w:rFonts w:eastAsia="Times New Roman" w:cs="Times New Roman"/>
                <w:bCs/>
              </w:rPr>
              <w:t>2016</w:t>
            </w:r>
            <w:r w:rsidR="00354A44" w:rsidRPr="00354A44">
              <w:rPr>
                <w:rFonts w:eastAsia="Times New Roman" w:cs="Times New Roman"/>
                <w:bCs/>
              </w:rPr>
              <w:t>.</w:t>
            </w:r>
            <w:r w:rsidRPr="00354A44">
              <w:rPr>
                <w:rFonts w:eastAsia="Times New Roman" w:cs="Times New Roman"/>
              </w:rPr>
              <w:t xml:space="preserve"> </w:t>
            </w:r>
          </w:p>
          <w:p w14:paraId="2263F3D9" w14:textId="55635332" w:rsidR="00430532" w:rsidRPr="009D012A" w:rsidRDefault="005E3FE6" w:rsidP="00430532">
            <w:pPr>
              <w:shd w:val="clear" w:color="auto" w:fill="FFFFFF"/>
              <w:rPr>
                <w:rFonts w:eastAsia="Times New Roman" w:cs="Times New Roman"/>
                <w:color w:val="1F497D" w:themeColor="text2"/>
              </w:rPr>
            </w:pPr>
            <w:r w:rsidRPr="00354A44">
              <w:rPr>
                <w:rFonts w:eastAsia="Times New Roman" w:cs="Times New Roman"/>
              </w:rPr>
              <w:lastRenderedPageBreak/>
              <w:t xml:space="preserve">The form, as well as links to instructions for how to complete the evaluation, </w:t>
            </w:r>
            <w:r w:rsidR="00430532" w:rsidRPr="00354A44">
              <w:rPr>
                <w:rFonts w:eastAsia="Times New Roman" w:cs="Times New Roman"/>
              </w:rPr>
              <w:t xml:space="preserve">can be found </w:t>
            </w:r>
            <w:r w:rsidR="004F5890" w:rsidRPr="00354A44">
              <w:rPr>
                <w:rFonts w:eastAsia="Times New Roman" w:cs="Times New Roman"/>
              </w:rPr>
              <w:t>on the SRJC Distance Education Website</w:t>
            </w:r>
            <w:r w:rsidR="00430532" w:rsidRPr="00354A44">
              <w:rPr>
                <w:rFonts w:eastAsia="Times New Roman" w:cs="Times New Roman"/>
              </w:rPr>
              <w:t xml:space="preserve">: </w:t>
            </w:r>
            <w:r w:rsidR="004F5890" w:rsidRPr="00354A44">
              <w:rPr>
                <w:rFonts w:eastAsia="Times New Roman" w:cs="Times New Roman"/>
              </w:rPr>
              <w:t>“</w:t>
            </w:r>
            <w:r w:rsidRPr="00354A44">
              <w:rPr>
                <w:rFonts w:eastAsia="Times New Roman" w:cs="Times New Roman"/>
              </w:rPr>
              <w:t>Online Instructor Evaluation</w:t>
            </w:r>
            <w:r w:rsidR="004F5890" w:rsidRPr="00354A44">
              <w:rPr>
                <w:rFonts w:eastAsia="Times New Roman" w:cs="Times New Roman"/>
              </w:rPr>
              <w:t xml:space="preserve">”: </w:t>
            </w:r>
            <w:hyperlink r:id="rId11" w:history="1">
              <w:r w:rsidRPr="00F37E29">
                <w:rPr>
                  <w:rStyle w:val="Hyperlink"/>
                </w:rPr>
                <w:t>https://de.santarosa.edu/form/online-instructor-evaluation</w:t>
              </w:r>
            </w:hyperlink>
            <w:r>
              <w:t xml:space="preserve"> </w:t>
            </w:r>
            <w:r w:rsidR="00430532" w:rsidRPr="009D012A">
              <w:rPr>
                <w:rFonts w:eastAsia="Times New Roman" w:cs="Times New Roman"/>
                <w:color w:val="1F497D" w:themeColor="text2"/>
              </w:rPr>
              <w:t xml:space="preserve"> </w:t>
            </w:r>
          </w:p>
          <w:p w14:paraId="6F8EA345" w14:textId="77777777" w:rsidR="00430532" w:rsidRPr="009D012A" w:rsidRDefault="00430532" w:rsidP="00430532">
            <w:pPr>
              <w:shd w:val="clear" w:color="auto" w:fill="FFFFFF"/>
              <w:rPr>
                <w:rFonts w:eastAsia="Times New Roman" w:cs="Times New Roman"/>
              </w:rPr>
            </w:pPr>
          </w:p>
          <w:p w14:paraId="4E1A8D4B" w14:textId="77777777" w:rsidR="00430532" w:rsidRPr="009D012A" w:rsidRDefault="00430532" w:rsidP="00430532">
            <w:pPr>
              <w:shd w:val="clear" w:color="auto" w:fill="FFFFFF"/>
              <w:rPr>
                <w:rFonts w:eastAsia="Times New Roman" w:cs="Times New Roman"/>
              </w:rPr>
            </w:pPr>
            <w:r w:rsidRPr="009D012A">
              <w:rPr>
                <w:rFonts w:eastAsia="Times New Roman" w:cs="Times New Roman"/>
                <w:b/>
                <w:bCs/>
                <w:color w:val="000000"/>
              </w:rPr>
              <w:t>What to View:</w:t>
            </w:r>
          </w:p>
          <w:p w14:paraId="6BAB6091" w14:textId="77777777" w:rsidR="00430532" w:rsidRPr="009D012A" w:rsidRDefault="00430532" w:rsidP="00430532">
            <w:pPr>
              <w:shd w:val="clear" w:color="auto" w:fill="FFFFFF"/>
              <w:rPr>
                <w:rFonts w:eastAsia="Times New Roman" w:cs="Times New Roman"/>
              </w:rPr>
            </w:pPr>
            <w:r w:rsidRPr="009D012A">
              <w:rPr>
                <w:rFonts w:eastAsia="Times New Roman" w:cs="Times New Roman"/>
                <w:color w:val="000000"/>
              </w:rPr>
              <w:t>Consider how much time you would spend in a 1-3 hour in person class visit and the types of information you would have access to. That is the amount of time and access you want to achieve in the online class environment. Your observation and questions should be kept within the scope and time frame you would spend for a face-to-face class.</w:t>
            </w:r>
          </w:p>
          <w:p w14:paraId="28A49137" w14:textId="0FFF08E6" w:rsidR="00430532" w:rsidRPr="009D012A" w:rsidRDefault="00354A44" w:rsidP="00430532">
            <w:pPr>
              <w:pStyle w:val="ListParagraph"/>
              <w:numPr>
                <w:ilvl w:val="0"/>
                <w:numId w:val="1"/>
              </w:numPr>
              <w:shd w:val="clear" w:color="auto" w:fill="FFFFFF"/>
              <w:ind w:left="720"/>
              <w:rPr>
                <w:rFonts w:asciiTheme="minorHAnsi" w:hAnsiTheme="minorHAnsi"/>
                <w:sz w:val="22"/>
                <w:szCs w:val="22"/>
              </w:rPr>
            </w:pPr>
            <w:r>
              <w:rPr>
                <w:rFonts w:asciiTheme="minorHAnsi" w:hAnsiTheme="minorHAnsi"/>
                <w:sz w:val="22"/>
                <w:szCs w:val="22"/>
              </w:rPr>
              <w:t xml:space="preserve">Getting started or </w:t>
            </w:r>
            <w:r w:rsidR="00430532" w:rsidRPr="009D012A">
              <w:rPr>
                <w:rFonts w:asciiTheme="minorHAnsi" w:hAnsiTheme="minorHAnsi"/>
                <w:sz w:val="22"/>
                <w:szCs w:val="22"/>
              </w:rPr>
              <w:t xml:space="preserve">orientation page </w:t>
            </w:r>
          </w:p>
          <w:p w14:paraId="4C63AC3E" w14:textId="3F453B42" w:rsidR="00430532" w:rsidRPr="009D012A" w:rsidRDefault="00430532" w:rsidP="00430532">
            <w:pPr>
              <w:pStyle w:val="ListParagraph"/>
              <w:numPr>
                <w:ilvl w:val="0"/>
                <w:numId w:val="5"/>
              </w:numPr>
              <w:shd w:val="clear" w:color="auto" w:fill="FFFFFF"/>
              <w:ind w:left="1080"/>
              <w:rPr>
                <w:rFonts w:asciiTheme="minorHAnsi" w:hAnsiTheme="minorHAnsi"/>
                <w:sz w:val="22"/>
                <w:szCs w:val="22"/>
              </w:rPr>
            </w:pPr>
            <w:r w:rsidRPr="009D012A">
              <w:rPr>
                <w:rFonts w:asciiTheme="minorHAnsi" w:hAnsiTheme="minorHAnsi"/>
                <w:sz w:val="22"/>
                <w:szCs w:val="22"/>
              </w:rPr>
              <w:t xml:space="preserve">Many instructors provide students with instructions for how to navigate the course. They may be found on the syllabus or as a separate </w:t>
            </w:r>
            <w:r w:rsidR="00B002E5">
              <w:rPr>
                <w:rFonts w:asciiTheme="minorHAnsi" w:hAnsiTheme="minorHAnsi"/>
                <w:sz w:val="22"/>
                <w:szCs w:val="22"/>
              </w:rPr>
              <w:t xml:space="preserve">Getting </w:t>
            </w:r>
            <w:r w:rsidR="00D93C40">
              <w:rPr>
                <w:rFonts w:asciiTheme="minorHAnsi" w:hAnsiTheme="minorHAnsi"/>
                <w:sz w:val="22"/>
                <w:szCs w:val="22"/>
              </w:rPr>
              <w:t>S</w:t>
            </w:r>
            <w:r w:rsidR="00B002E5">
              <w:rPr>
                <w:rFonts w:asciiTheme="minorHAnsi" w:hAnsiTheme="minorHAnsi"/>
                <w:sz w:val="22"/>
                <w:szCs w:val="22"/>
              </w:rPr>
              <w:t>tarted/</w:t>
            </w:r>
            <w:r w:rsidRPr="009D012A">
              <w:rPr>
                <w:rFonts w:asciiTheme="minorHAnsi" w:hAnsiTheme="minorHAnsi"/>
                <w:sz w:val="22"/>
                <w:szCs w:val="22"/>
              </w:rPr>
              <w:t xml:space="preserve">Orientation page. </w:t>
            </w:r>
          </w:p>
          <w:p w14:paraId="26D3A862" w14:textId="2AA569F5" w:rsidR="00430532" w:rsidRPr="009D012A" w:rsidRDefault="00430532" w:rsidP="00430532">
            <w:pPr>
              <w:pStyle w:val="ListParagraph"/>
              <w:numPr>
                <w:ilvl w:val="0"/>
                <w:numId w:val="5"/>
              </w:numPr>
              <w:shd w:val="clear" w:color="auto" w:fill="FFFFFF"/>
              <w:ind w:left="1080"/>
              <w:rPr>
                <w:rFonts w:asciiTheme="minorHAnsi" w:hAnsiTheme="minorHAnsi"/>
                <w:sz w:val="22"/>
                <w:szCs w:val="22"/>
              </w:rPr>
            </w:pPr>
            <w:r w:rsidRPr="009D012A">
              <w:rPr>
                <w:rFonts w:asciiTheme="minorHAnsi" w:hAnsiTheme="minorHAnsi"/>
                <w:sz w:val="22"/>
                <w:szCs w:val="22"/>
              </w:rPr>
              <w:t>If you need orientation</w:t>
            </w:r>
            <w:r w:rsidR="004F5890">
              <w:rPr>
                <w:rFonts w:asciiTheme="minorHAnsi" w:hAnsiTheme="minorHAnsi"/>
                <w:sz w:val="22"/>
                <w:szCs w:val="22"/>
              </w:rPr>
              <w:t>-</w:t>
            </w:r>
            <w:r w:rsidRPr="009D012A">
              <w:rPr>
                <w:rFonts w:asciiTheme="minorHAnsi" w:hAnsiTheme="minorHAnsi"/>
                <w:sz w:val="22"/>
                <w:szCs w:val="22"/>
              </w:rPr>
              <w:t xml:space="preserve">type instructions and do not see them, ask the instructor. Important note: </w:t>
            </w:r>
            <w:r w:rsidR="004F5890">
              <w:rPr>
                <w:rFonts w:asciiTheme="minorHAnsi" w:hAnsiTheme="minorHAnsi"/>
                <w:sz w:val="22"/>
                <w:szCs w:val="22"/>
              </w:rPr>
              <w:t>T</w:t>
            </w:r>
            <w:r w:rsidR="00B002E5">
              <w:rPr>
                <w:rFonts w:asciiTheme="minorHAnsi" w:hAnsiTheme="minorHAnsi"/>
                <w:sz w:val="22"/>
                <w:szCs w:val="22"/>
              </w:rPr>
              <w:t>hose</w:t>
            </w:r>
            <w:r w:rsidRPr="009D012A">
              <w:rPr>
                <w:rFonts w:asciiTheme="minorHAnsi" w:hAnsiTheme="minorHAnsi"/>
                <w:sz w:val="22"/>
                <w:szCs w:val="22"/>
              </w:rPr>
              <w:t xml:space="preserve"> instructions would not be part of your evaluation unless you are evaluating that learning unit.</w:t>
            </w:r>
          </w:p>
          <w:p w14:paraId="20EF739F" w14:textId="77777777" w:rsidR="00430532" w:rsidRPr="009D012A" w:rsidRDefault="00430532" w:rsidP="00430532">
            <w:pPr>
              <w:pStyle w:val="ListParagraph"/>
              <w:numPr>
                <w:ilvl w:val="0"/>
                <w:numId w:val="6"/>
              </w:numPr>
              <w:shd w:val="clear" w:color="auto" w:fill="FFFFFF"/>
              <w:rPr>
                <w:rFonts w:asciiTheme="minorHAnsi" w:hAnsiTheme="minorHAnsi"/>
                <w:sz w:val="22"/>
                <w:szCs w:val="22"/>
              </w:rPr>
            </w:pPr>
            <w:r w:rsidRPr="009D012A">
              <w:rPr>
                <w:rFonts w:asciiTheme="minorHAnsi" w:hAnsiTheme="minorHAnsi"/>
                <w:color w:val="000000"/>
                <w:sz w:val="22"/>
                <w:szCs w:val="22"/>
              </w:rPr>
              <w:t xml:space="preserve">Course materials </w:t>
            </w:r>
          </w:p>
          <w:p w14:paraId="1D336132" w14:textId="60286C6C" w:rsidR="00430532" w:rsidRPr="009D012A" w:rsidRDefault="00B002E5" w:rsidP="00430532">
            <w:pPr>
              <w:pStyle w:val="ListParagraph"/>
              <w:numPr>
                <w:ilvl w:val="0"/>
                <w:numId w:val="7"/>
              </w:numPr>
              <w:shd w:val="clear" w:color="auto" w:fill="FFFFFF"/>
              <w:ind w:left="1080"/>
              <w:rPr>
                <w:rFonts w:asciiTheme="minorHAnsi" w:hAnsiTheme="minorHAnsi"/>
                <w:sz w:val="22"/>
                <w:szCs w:val="22"/>
              </w:rPr>
            </w:pPr>
            <w:r>
              <w:rPr>
                <w:rFonts w:asciiTheme="minorHAnsi" w:hAnsiTheme="minorHAnsi"/>
                <w:color w:val="000000"/>
                <w:sz w:val="22"/>
                <w:szCs w:val="22"/>
              </w:rPr>
              <w:t>These materials are in learning management</w:t>
            </w:r>
            <w:r w:rsidR="00430532" w:rsidRPr="009D012A">
              <w:rPr>
                <w:rFonts w:asciiTheme="minorHAnsi" w:hAnsiTheme="minorHAnsi"/>
                <w:color w:val="000000"/>
                <w:sz w:val="22"/>
                <w:szCs w:val="22"/>
              </w:rPr>
              <w:t xml:space="preserve"> system.</w:t>
            </w:r>
          </w:p>
          <w:p w14:paraId="57248B1D" w14:textId="77777777" w:rsidR="00430532" w:rsidRPr="009D012A" w:rsidRDefault="00430532" w:rsidP="00430532">
            <w:pPr>
              <w:pStyle w:val="ListParagraph"/>
              <w:numPr>
                <w:ilvl w:val="0"/>
                <w:numId w:val="7"/>
              </w:numPr>
              <w:shd w:val="clear" w:color="auto" w:fill="FFFFFF"/>
              <w:ind w:left="1080"/>
              <w:rPr>
                <w:rFonts w:asciiTheme="minorHAnsi" w:hAnsiTheme="minorHAnsi"/>
                <w:sz w:val="22"/>
                <w:szCs w:val="22"/>
              </w:rPr>
            </w:pPr>
            <w:r w:rsidRPr="009D012A">
              <w:rPr>
                <w:rFonts w:asciiTheme="minorHAnsi" w:hAnsiTheme="minorHAnsi"/>
                <w:color w:val="000000"/>
                <w:sz w:val="22"/>
                <w:szCs w:val="22"/>
              </w:rPr>
              <w:t xml:space="preserve">Review the syllabus and follow one lesson, activity, or </w:t>
            </w:r>
            <w:proofErr w:type="gramStart"/>
            <w:r w:rsidRPr="009D012A">
              <w:rPr>
                <w:rFonts w:asciiTheme="minorHAnsi" w:hAnsiTheme="minorHAnsi"/>
                <w:color w:val="000000"/>
                <w:sz w:val="22"/>
                <w:szCs w:val="22"/>
              </w:rPr>
              <w:t>learning</w:t>
            </w:r>
            <w:proofErr w:type="gramEnd"/>
            <w:r w:rsidRPr="009D012A">
              <w:rPr>
                <w:rFonts w:asciiTheme="minorHAnsi" w:hAnsiTheme="minorHAnsi"/>
                <w:color w:val="000000"/>
                <w:sz w:val="22"/>
                <w:szCs w:val="22"/>
              </w:rPr>
              <w:t xml:space="preserve"> unit from start to finish. Components to view:</w:t>
            </w:r>
          </w:p>
          <w:p w14:paraId="2FF9AA1C"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 xml:space="preserve">Section (Syllabus) </w:t>
            </w:r>
          </w:p>
          <w:p w14:paraId="17FFAE18"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Schedule</w:t>
            </w:r>
          </w:p>
          <w:p w14:paraId="46C691DB" w14:textId="09D466A5" w:rsidR="00430532" w:rsidRPr="00403C30" w:rsidRDefault="00B002E5" w:rsidP="004F5890">
            <w:pPr>
              <w:pStyle w:val="ListParagraph"/>
              <w:numPr>
                <w:ilvl w:val="0"/>
                <w:numId w:val="18"/>
              </w:numPr>
              <w:shd w:val="clear" w:color="auto" w:fill="FFFFFF"/>
              <w:ind w:left="1440"/>
              <w:rPr>
                <w:rFonts w:asciiTheme="minorHAnsi" w:hAnsiTheme="minorHAnsi"/>
                <w:sz w:val="22"/>
                <w:szCs w:val="22"/>
              </w:rPr>
            </w:pPr>
            <w:r>
              <w:rPr>
                <w:rFonts w:asciiTheme="minorHAnsi" w:hAnsiTheme="minorHAnsi"/>
                <w:sz w:val="22"/>
                <w:szCs w:val="22"/>
              </w:rPr>
              <w:t>Module/</w:t>
            </w:r>
            <w:r w:rsidR="00430532" w:rsidRPr="00403C30">
              <w:rPr>
                <w:rFonts w:asciiTheme="minorHAnsi" w:hAnsiTheme="minorHAnsi"/>
                <w:sz w:val="22"/>
                <w:szCs w:val="22"/>
              </w:rPr>
              <w:t>Lecture/Week/Presentation Pages</w:t>
            </w:r>
          </w:p>
          <w:p w14:paraId="4AD64ECE"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Message List, Forum,</w:t>
            </w:r>
            <w:r w:rsidR="004F5890" w:rsidRPr="00403C30">
              <w:rPr>
                <w:rFonts w:asciiTheme="minorHAnsi" w:hAnsiTheme="minorHAnsi"/>
                <w:sz w:val="22"/>
                <w:szCs w:val="22"/>
              </w:rPr>
              <w:t xml:space="preserve"> </w:t>
            </w:r>
            <w:r w:rsidRPr="00403C30">
              <w:rPr>
                <w:rFonts w:asciiTheme="minorHAnsi" w:hAnsiTheme="minorHAnsi"/>
                <w:sz w:val="22"/>
                <w:szCs w:val="22"/>
              </w:rPr>
              <w:t>Blog, Chat, drop box, and/or email (</w:t>
            </w:r>
            <w:proofErr w:type="spellStart"/>
            <w:r w:rsidRPr="00403C30">
              <w:rPr>
                <w:rFonts w:asciiTheme="minorHAnsi" w:hAnsiTheme="minorHAnsi"/>
                <w:sz w:val="22"/>
                <w:szCs w:val="22"/>
              </w:rPr>
              <w:t>evaluee</w:t>
            </w:r>
            <w:proofErr w:type="spellEnd"/>
            <w:r w:rsidRPr="00403C30">
              <w:rPr>
                <w:rFonts w:asciiTheme="minorHAnsi" w:hAnsiTheme="minorHAnsi"/>
                <w:sz w:val="22"/>
                <w:szCs w:val="22"/>
              </w:rPr>
              <w:t xml:space="preserve"> forward as needed?) </w:t>
            </w:r>
          </w:p>
          <w:p w14:paraId="1A9A2348" w14:textId="77777777" w:rsidR="00430532" w:rsidRPr="00403C30" w:rsidRDefault="00430532" w:rsidP="004F5890">
            <w:pPr>
              <w:pStyle w:val="ListParagraph"/>
              <w:numPr>
                <w:ilvl w:val="0"/>
                <w:numId w:val="18"/>
              </w:numPr>
              <w:shd w:val="clear" w:color="auto" w:fill="FFFFFF"/>
              <w:ind w:left="1440"/>
              <w:rPr>
                <w:rFonts w:asciiTheme="minorHAnsi" w:hAnsiTheme="minorHAnsi"/>
                <w:sz w:val="22"/>
                <w:szCs w:val="22"/>
              </w:rPr>
            </w:pPr>
            <w:r w:rsidRPr="00403C30">
              <w:rPr>
                <w:rFonts w:asciiTheme="minorHAnsi" w:hAnsiTheme="minorHAnsi"/>
                <w:sz w:val="22"/>
                <w:szCs w:val="22"/>
              </w:rPr>
              <w:t>Assignments for the week</w:t>
            </w:r>
          </w:p>
          <w:p w14:paraId="264850F5" w14:textId="77777777" w:rsidR="00430532" w:rsidRPr="009D012A" w:rsidRDefault="00430532" w:rsidP="00430532">
            <w:pPr>
              <w:pStyle w:val="ListParagraph"/>
              <w:numPr>
                <w:ilvl w:val="0"/>
                <w:numId w:val="9"/>
              </w:numPr>
              <w:shd w:val="clear" w:color="auto" w:fill="FFFFFF"/>
              <w:ind w:left="1080"/>
              <w:rPr>
                <w:rFonts w:asciiTheme="minorHAnsi" w:hAnsiTheme="minorHAnsi"/>
                <w:sz w:val="22"/>
                <w:szCs w:val="22"/>
              </w:rPr>
            </w:pPr>
            <w:r w:rsidRPr="009D012A">
              <w:rPr>
                <w:rFonts w:asciiTheme="minorHAnsi" w:hAnsiTheme="minorHAnsi"/>
                <w:sz w:val="22"/>
                <w:szCs w:val="22"/>
              </w:rPr>
              <w:t xml:space="preserve">You cannot view the Gradebook or any other week's materials. Pending: what </w:t>
            </w:r>
            <w:r w:rsidR="00CC24DF">
              <w:rPr>
                <w:rFonts w:asciiTheme="minorHAnsi" w:hAnsiTheme="minorHAnsi"/>
                <w:sz w:val="22"/>
                <w:szCs w:val="22"/>
              </w:rPr>
              <w:t>about instructor comments from G</w:t>
            </w:r>
            <w:r w:rsidRPr="009D012A">
              <w:rPr>
                <w:rFonts w:asciiTheme="minorHAnsi" w:hAnsiTheme="minorHAnsi"/>
                <w:sz w:val="22"/>
                <w:szCs w:val="22"/>
              </w:rPr>
              <w:t>radebook? For some online classes that may be a large component of student interaction.</w:t>
            </w:r>
          </w:p>
          <w:p w14:paraId="3F568BA3" w14:textId="77777777" w:rsidR="00430532" w:rsidRDefault="00430532" w:rsidP="00500416">
            <w:pPr>
              <w:rPr>
                <w:rFonts w:eastAsia="Times New Roman" w:cs="Times New Roman"/>
                <w:color w:val="000000" w:themeColor="text1"/>
                <w:sz w:val="24"/>
                <w:szCs w:val="24"/>
              </w:rPr>
            </w:pPr>
          </w:p>
        </w:tc>
      </w:tr>
    </w:tbl>
    <w:p w14:paraId="56E93F69" w14:textId="77777777" w:rsidR="00430532" w:rsidRDefault="00430532" w:rsidP="00500416">
      <w:pPr>
        <w:shd w:val="clear" w:color="auto" w:fill="FFFFFF"/>
        <w:rPr>
          <w:rFonts w:eastAsia="Times New Roman" w:cs="Times New Roman"/>
          <w:color w:val="000000" w:themeColor="text1"/>
          <w:sz w:val="24"/>
          <w:szCs w:val="24"/>
        </w:rPr>
      </w:pPr>
    </w:p>
    <w:p w14:paraId="4D327696" w14:textId="77777777" w:rsidR="00196A4D" w:rsidRDefault="00196A4D" w:rsidP="00500416">
      <w:pPr>
        <w:shd w:val="clear" w:color="auto" w:fill="FFFFFF"/>
        <w:rPr>
          <w:rFonts w:eastAsia="Times New Roman" w:cs="Times New Roman"/>
          <w:color w:val="000000" w:themeColor="text1"/>
          <w:sz w:val="24"/>
          <w:szCs w:val="24"/>
        </w:rPr>
      </w:pPr>
    </w:p>
    <w:p w14:paraId="23FC315C" w14:textId="77777777" w:rsidR="00196A4D" w:rsidRDefault="00196A4D" w:rsidP="00500416">
      <w:pPr>
        <w:shd w:val="clear" w:color="auto" w:fill="FFFFFF"/>
        <w:rPr>
          <w:rFonts w:eastAsia="Times New Roman" w:cs="Times New Roman"/>
          <w:color w:val="000000" w:themeColor="text1"/>
          <w:sz w:val="24"/>
          <w:szCs w:val="24"/>
        </w:rPr>
      </w:pPr>
    </w:p>
    <w:p w14:paraId="1CFE5A3C" w14:textId="77777777" w:rsidR="00196A4D" w:rsidRDefault="00196A4D" w:rsidP="00500416">
      <w:pPr>
        <w:shd w:val="clear" w:color="auto" w:fill="FFFFFF"/>
        <w:rPr>
          <w:rFonts w:eastAsia="Times New Roman" w:cs="Times New Roman"/>
          <w:color w:val="000000" w:themeColor="text1"/>
          <w:sz w:val="24"/>
          <w:szCs w:val="24"/>
        </w:rPr>
      </w:pPr>
    </w:p>
    <w:p w14:paraId="64D87208" w14:textId="77777777" w:rsidR="00196A4D" w:rsidRDefault="00196A4D" w:rsidP="00500416">
      <w:pPr>
        <w:shd w:val="clear" w:color="auto" w:fill="FFFFFF"/>
        <w:rPr>
          <w:rFonts w:eastAsia="Times New Roman" w:cs="Times New Roman"/>
          <w:color w:val="000000" w:themeColor="text1"/>
          <w:sz w:val="24"/>
          <w:szCs w:val="24"/>
        </w:rPr>
      </w:pPr>
    </w:p>
    <w:p w14:paraId="5E9B8C9F" w14:textId="77777777" w:rsidR="00196A4D" w:rsidRDefault="00196A4D" w:rsidP="00500416">
      <w:pPr>
        <w:shd w:val="clear" w:color="auto" w:fill="FFFFFF"/>
        <w:rPr>
          <w:rFonts w:eastAsia="Times New Roman" w:cs="Times New Roman"/>
          <w:color w:val="000000" w:themeColor="text1"/>
          <w:sz w:val="24"/>
          <w:szCs w:val="24"/>
        </w:rPr>
      </w:pPr>
    </w:p>
    <w:p w14:paraId="106EA94C" w14:textId="77777777" w:rsidR="00196A4D" w:rsidRDefault="00196A4D" w:rsidP="00500416">
      <w:pPr>
        <w:shd w:val="clear" w:color="auto" w:fill="FFFFFF"/>
        <w:rPr>
          <w:rFonts w:eastAsia="Times New Roman" w:cs="Times New Roman"/>
          <w:color w:val="000000" w:themeColor="text1"/>
          <w:sz w:val="24"/>
          <w:szCs w:val="24"/>
        </w:rPr>
      </w:pPr>
    </w:p>
    <w:p w14:paraId="006193EB" w14:textId="77777777" w:rsidR="00196A4D" w:rsidRDefault="00196A4D" w:rsidP="00500416">
      <w:pPr>
        <w:shd w:val="clear" w:color="auto" w:fill="FFFFFF"/>
        <w:rPr>
          <w:rFonts w:eastAsia="Times New Roman" w:cs="Times New Roman"/>
          <w:color w:val="000000" w:themeColor="text1"/>
          <w:sz w:val="24"/>
          <w:szCs w:val="24"/>
        </w:rPr>
      </w:pPr>
    </w:p>
    <w:p w14:paraId="3A74408A" w14:textId="77777777" w:rsidR="00196A4D" w:rsidRDefault="00196A4D" w:rsidP="00500416">
      <w:pPr>
        <w:shd w:val="clear" w:color="auto" w:fill="FFFFFF"/>
        <w:rPr>
          <w:rFonts w:eastAsia="Times New Roman" w:cs="Times New Roman"/>
          <w:color w:val="000000" w:themeColor="text1"/>
          <w:sz w:val="24"/>
          <w:szCs w:val="24"/>
        </w:rPr>
      </w:pPr>
    </w:p>
    <w:p w14:paraId="18DCC162" w14:textId="77777777" w:rsidR="00196A4D" w:rsidRDefault="00196A4D" w:rsidP="00500416">
      <w:pPr>
        <w:shd w:val="clear" w:color="auto" w:fill="FFFFFF"/>
        <w:rPr>
          <w:rFonts w:eastAsia="Times New Roman" w:cs="Times New Roman"/>
          <w:color w:val="000000" w:themeColor="text1"/>
          <w:sz w:val="24"/>
          <w:szCs w:val="24"/>
        </w:rPr>
      </w:pPr>
    </w:p>
    <w:p w14:paraId="67F386E5" w14:textId="77777777" w:rsidR="00196A4D" w:rsidRDefault="00196A4D" w:rsidP="00500416">
      <w:pPr>
        <w:shd w:val="clear" w:color="auto" w:fill="FFFFFF"/>
        <w:rPr>
          <w:rFonts w:eastAsia="Times New Roman" w:cs="Times New Roman"/>
          <w:color w:val="000000" w:themeColor="text1"/>
          <w:sz w:val="24"/>
          <w:szCs w:val="24"/>
        </w:rPr>
      </w:pPr>
    </w:p>
    <w:p w14:paraId="048AE52C" w14:textId="77777777" w:rsidR="00196A4D" w:rsidRDefault="00196A4D" w:rsidP="00500416">
      <w:pPr>
        <w:shd w:val="clear" w:color="auto" w:fill="FFFFFF"/>
        <w:rPr>
          <w:rFonts w:eastAsia="Times New Roman" w:cs="Times New Roman"/>
          <w:color w:val="000000" w:themeColor="text1"/>
          <w:sz w:val="24"/>
          <w:szCs w:val="24"/>
        </w:rPr>
      </w:pPr>
    </w:p>
    <w:p w14:paraId="5F8684A0" w14:textId="77777777" w:rsidR="00196A4D" w:rsidRDefault="00196A4D" w:rsidP="00500416">
      <w:pPr>
        <w:shd w:val="clear" w:color="auto" w:fill="FFFFFF"/>
        <w:rPr>
          <w:rFonts w:eastAsia="Times New Roman" w:cs="Times New Roman"/>
          <w:color w:val="000000" w:themeColor="text1"/>
          <w:sz w:val="24"/>
          <w:szCs w:val="24"/>
        </w:rPr>
      </w:pPr>
    </w:p>
    <w:p w14:paraId="469ADE71" w14:textId="77777777" w:rsidR="00196A4D" w:rsidRDefault="00196A4D" w:rsidP="00500416">
      <w:pPr>
        <w:shd w:val="clear" w:color="auto" w:fill="FFFFFF"/>
        <w:rPr>
          <w:rFonts w:eastAsia="Times New Roman" w:cs="Times New Roman"/>
          <w:color w:val="000000" w:themeColor="text1"/>
          <w:sz w:val="24"/>
          <w:szCs w:val="24"/>
        </w:rPr>
      </w:pPr>
    </w:p>
    <w:p w14:paraId="3E54799B" w14:textId="77777777" w:rsidR="00196A4D" w:rsidRDefault="00196A4D" w:rsidP="00500416">
      <w:pPr>
        <w:shd w:val="clear" w:color="auto" w:fill="FFFFFF"/>
        <w:rPr>
          <w:rFonts w:eastAsia="Times New Roman" w:cs="Times New Roman"/>
          <w:color w:val="000000" w:themeColor="text1"/>
          <w:sz w:val="24"/>
          <w:szCs w:val="24"/>
        </w:rPr>
      </w:pPr>
    </w:p>
    <w:p w14:paraId="49CA0002" w14:textId="77777777" w:rsidR="00196A4D" w:rsidRDefault="00196A4D" w:rsidP="00500416">
      <w:pPr>
        <w:shd w:val="clear" w:color="auto" w:fill="FFFFFF"/>
        <w:rPr>
          <w:rFonts w:eastAsia="Times New Roman" w:cs="Times New Roman"/>
          <w:color w:val="000000" w:themeColor="text1"/>
          <w:sz w:val="24"/>
          <w:szCs w:val="24"/>
        </w:rPr>
      </w:pPr>
    </w:p>
    <w:p w14:paraId="656F1841" w14:textId="77777777" w:rsidR="00196A4D" w:rsidRDefault="00196A4D" w:rsidP="00500416">
      <w:pPr>
        <w:shd w:val="clear" w:color="auto" w:fill="FFFFFF"/>
        <w:rPr>
          <w:rFonts w:eastAsia="Times New Roman" w:cs="Times New Roman"/>
          <w:color w:val="000000" w:themeColor="text1"/>
          <w:sz w:val="24"/>
          <w:szCs w:val="24"/>
        </w:rPr>
      </w:pPr>
    </w:p>
    <w:p w14:paraId="7202530C" w14:textId="77777777" w:rsidR="00196A4D" w:rsidRDefault="00196A4D" w:rsidP="00500416">
      <w:pPr>
        <w:shd w:val="clear" w:color="auto" w:fill="FFFFFF"/>
        <w:rPr>
          <w:rFonts w:eastAsia="Times New Roman" w:cs="Times New Roman"/>
          <w:color w:val="000000" w:themeColor="text1"/>
          <w:sz w:val="24"/>
          <w:szCs w:val="24"/>
        </w:rPr>
      </w:pPr>
    </w:p>
    <w:p w14:paraId="5E38E09A" w14:textId="77777777" w:rsidR="00196A4D" w:rsidRDefault="00196A4D" w:rsidP="00500416">
      <w:pPr>
        <w:shd w:val="clear" w:color="auto" w:fill="FFFFFF"/>
        <w:rPr>
          <w:rFonts w:eastAsia="Times New Roman" w:cs="Times New Roman"/>
          <w:color w:val="000000" w:themeColor="text1"/>
          <w:sz w:val="24"/>
          <w:szCs w:val="24"/>
        </w:rPr>
      </w:pPr>
    </w:p>
    <w:p w14:paraId="470D6DDB" w14:textId="77777777" w:rsidR="00196A4D" w:rsidRDefault="00196A4D" w:rsidP="00500416">
      <w:pPr>
        <w:shd w:val="clear" w:color="auto" w:fill="FFFFFF"/>
        <w:rPr>
          <w:rFonts w:eastAsia="Times New Roman" w:cs="Times New Roman"/>
          <w:color w:val="000000" w:themeColor="text1"/>
          <w:sz w:val="24"/>
          <w:szCs w:val="24"/>
        </w:rPr>
      </w:pPr>
    </w:p>
    <w:p w14:paraId="693C3256" w14:textId="77777777" w:rsidR="00196A4D" w:rsidRDefault="00196A4D" w:rsidP="00500416">
      <w:pPr>
        <w:shd w:val="clear" w:color="auto" w:fill="FFFFFF"/>
        <w:rPr>
          <w:rFonts w:eastAsia="Times New Roman" w:cs="Times New Roman"/>
          <w:color w:val="000000" w:themeColor="text1"/>
          <w:sz w:val="24"/>
          <w:szCs w:val="24"/>
        </w:rPr>
      </w:pPr>
    </w:p>
    <w:p w14:paraId="45640DE5" w14:textId="77777777" w:rsidR="00196A4D" w:rsidRDefault="00196A4D" w:rsidP="00500416">
      <w:pPr>
        <w:shd w:val="clear" w:color="auto" w:fill="FFFFFF"/>
        <w:rPr>
          <w:rFonts w:eastAsia="Times New Roman" w:cs="Times New Roman"/>
          <w:color w:val="000000" w:themeColor="text1"/>
          <w:sz w:val="24"/>
          <w:szCs w:val="24"/>
        </w:rPr>
      </w:pPr>
    </w:p>
    <w:p w14:paraId="2A75DF50" w14:textId="77777777" w:rsidR="00196A4D" w:rsidRDefault="00196A4D" w:rsidP="00500416">
      <w:pPr>
        <w:shd w:val="clear" w:color="auto" w:fill="FFFFFF"/>
        <w:rPr>
          <w:rFonts w:eastAsia="Times New Roman" w:cs="Times New Roman"/>
          <w:color w:val="000000" w:themeColor="text1"/>
          <w:sz w:val="24"/>
          <w:szCs w:val="24"/>
        </w:rPr>
      </w:pPr>
    </w:p>
    <w:p w14:paraId="0704C0BB" w14:textId="77777777" w:rsidR="003D4D14" w:rsidRDefault="003D4D14">
      <w:pPr>
        <w:rPr>
          <w:sz w:val="24"/>
          <w:szCs w:val="24"/>
        </w:rPr>
      </w:pPr>
    </w:p>
    <w:p w14:paraId="5C62700B" w14:textId="77777777" w:rsidR="003D4D14" w:rsidRDefault="003D4D14">
      <w:pPr>
        <w:rPr>
          <w:rFonts w:eastAsia="Times New Roman" w:cs="Arial"/>
          <w:b/>
          <w:sz w:val="24"/>
          <w:szCs w:val="24"/>
        </w:rPr>
      </w:pPr>
      <w:r>
        <w:rPr>
          <w:rFonts w:eastAsia="Times New Roman" w:cs="Arial"/>
          <w:b/>
          <w:sz w:val="24"/>
          <w:szCs w:val="24"/>
        </w:rPr>
        <w:br w:type="page"/>
      </w:r>
    </w:p>
    <w:p w14:paraId="477132FB" w14:textId="77777777" w:rsidR="00722573" w:rsidRPr="00722573" w:rsidRDefault="00722573" w:rsidP="00722573">
      <w:pPr>
        <w:jc w:val="center"/>
        <w:rPr>
          <w:b/>
          <w:sz w:val="28"/>
          <w:szCs w:val="28"/>
        </w:rPr>
      </w:pPr>
      <w:r>
        <w:rPr>
          <w:b/>
          <w:sz w:val="28"/>
          <w:szCs w:val="28"/>
        </w:rPr>
        <w:lastRenderedPageBreak/>
        <w:t xml:space="preserve">Part II. </w:t>
      </w:r>
      <w:r w:rsidRPr="00722573">
        <w:rPr>
          <w:b/>
          <w:sz w:val="28"/>
          <w:szCs w:val="28"/>
        </w:rPr>
        <w:t>Guidelines for Evaluating Online</w:t>
      </w:r>
      <w:r w:rsidR="00EC3812">
        <w:rPr>
          <w:b/>
          <w:sz w:val="28"/>
          <w:szCs w:val="28"/>
        </w:rPr>
        <w:t xml:space="preserve"> Instruction</w:t>
      </w:r>
    </w:p>
    <w:p w14:paraId="5CBDB0FB" w14:textId="77777777" w:rsidR="00722573" w:rsidRPr="00722573" w:rsidRDefault="00722573">
      <w:pPr>
        <w:rPr>
          <w:b/>
          <w:sz w:val="24"/>
          <w:szCs w:val="24"/>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7"/>
        <w:gridCol w:w="2883"/>
        <w:gridCol w:w="2997"/>
        <w:gridCol w:w="3103"/>
      </w:tblGrid>
      <w:tr w:rsidR="00DB64C4" w:rsidRPr="003D4D14" w14:paraId="0CE0EE6A" w14:textId="77777777" w:rsidTr="00DE2358">
        <w:trPr>
          <w:trHeight w:val="60"/>
        </w:trPr>
        <w:tc>
          <w:tcPr>
            <w:tcW w:w="83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43B794D" w14:textId="77777777" w:rsidR="00DB64C4" w:rsidRPr="003D4D14" w:rsidRDefault="009F69DF" w:rsidP="009F69DF">
            <w:pPr>
              <w:ind w:left="120" w:right="120"/>
              <w:jc w:val="center"/>
              <w:rPr>
                <w:rFonts w:eastAsia="Times New Roman" w:cs="Times New Roman"/>
              </w:rPr>
            </w:pPr>
            <w:r>
              <w:rPr>
                <w:rFonts w:eastAsia="Times New Roman" w:cs="Times New Roman"/>
                <w:b/>
                <w:bCs/>
                <w:color w:val="000000" w:themeColor="text1"/>
              </w:rPr>
              <w:t>Criterion</w:t>
            </w: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A9834C"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A1ECC0F"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 xml:space="preserve">Satisfactory/Minor Improvement Needed (2)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A871FEF" w14:textId="77777777" w:rsidR="00DB64C4" w:rsidRPr="003D4D14" w:rsidRDefault="00DB64C4" w:rsidP="003D4D14">
            <w:pPr>
              <w:ind w:left="120" w:right="120"/>
              <w:jc w:val="center"/>
              <w:rPr>
                <w:rFonts w:eastAsia="Times New Roman" w:cs="Times New Roman"/>
              </w:rPr>
            </w:pPr>
            <w:r w:rsidRPr="003D4D14">
              <w:rPr>
                <w:rFonts w:eastAsia="Times New Roman" w:cs="Times New Roman"/>
                <w:b/>
                <w:bCs/>
                <w:color w:val="000000" w:themeColor="text1"/>
              </w:rPr>
              <w:t xml:space="preserve">Improvement Needed </w:t>
            </w:r>
            <w:r w:rsidRPr="003D4D14">
              <w:rPr>
                <w:rFonts w:eastAsia="Times New Roman" w:cs="Times New Roman"/>
              </w:rPr>
              <w:t>(follow-up evaluation required)</w:t>
            </w:r>
            <w:r w:rsidRPr="003D4D14">
              <w:rPr>
                <w:rFonts w:eastAsia="Times New Roman" w:cs="Times New Roman"/>
                <w:b/>
                <w:bCs/>
                <w:color w:val="000000" w:themeColor="text1"/>
              </w:rPr>
              <w:t xml:space="preserve"> (1)</w:t>
            </w:r>
          </w:p>
        </w:tc>
      </w:tr>
      <w:tr w:rsidR="00886AB4" w:rsidRPr="003D4D14" w14:paraId="4BA2862E" w14:textId="77777777" w:rsidTr="0068144B">
        <w:trPr>
          <w:trHeight w:val="2456"/>
        </w:trPr>
        <w:tc>
          <w:tcPr>
            <w:tcW w:w="837" w:type="pct"/>
            <w:vMerge w:val="restart"/>
            <w:tcBorders>
              <w:top w:val="single" w:sz="4" w:space="0" w:color="000000" w:themeColor="text1"/>
              <w:left w:val="single" w:sz="4" w:space="0" w:color="000000" w:themeColor="text1"/>
              <w:right w:val="single" w:sz="4" w:space="0" w:color="000000" w:themeColor="text1"/>
            </w:tcBorders>
            <w:shd w:val="clear" w:color="auto" w:fill="auto"/>
            <w:hideMark/>
          </w:tcPr>
          <w:p w14:paraId="2C27232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747BCC41"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4C57D1F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601E2653" w14:textId="77777777" w:rsidR="00886AB4" w:rsidRDefault="00886AB4" w:rsidP="00F96086">
            <w:pPr>
              <w:ind w:left="120" w:right="120"/>
              <w:jc w:val="center"/>
              <w:rPr>
                <w:rFonts w:ascii="Times New Roman" w:eastAsia="Times New Roman" w:hAnsi="Times New Roman" w:cs="Times New Roman"/>
                <w:b/>
                <w:bCs/>
                <w:color w:val="000000" w:themeColor="text1"/>
              </w:rPr>
            </w:pPr>
          </w:p>
          <w:p w14:paraId="7FB13031" w14:textId="77777777" w:rsidR="00886AB4" w:rsidRPr="00DE2358" w:rsidRDefault="00886AB4" w:rsidP="00F96086">
            <w:pPr>
              <w:ind w:left="120" w:right="120"/>
              <w:jc w:val="center"/>
              <w:rPr>
                <w:rFonts w:ascii="Times New Roman" w:eastAsia="Times New Roman" w:hAnsi="Times New Roman" w:cs="Times New Roman"/>
              </w:rPr>
            </w:pPr>
            <w:r w:rsidRPr="00DE2358">
              <w:rPr>
                <w:rFonts w:ascii="Times New Roman" w:eastAsia="Times New Roman" w:hAnsi="Times New Roman" w:cs="Times New Roman"/>
                <w:b/>
                <w:bCs/>
                <w:color w:val="000000" w:themeColor="text1"/>
              </w:rPr>
              <w:t>1</w:t>
            </w:r>
          </w:p>
          <w:p w14:paraId="4B92B32C" w14:textId="77777777" w:rsidR="00886AB4" w:rsidRDefault="00886AB4" w:rsidP="00F96086">
            <w:pPr>
              <w:ind w:left="115" w:right="115"/>
              <w:jc w:val="center"/>
              <w:rPr>
                <w:rFonts w:ascii="Times New Roman" w:eastAsia="Times New Roman" w:hAnsi="Times New Roman" w:cs="Times New Roman"/>
                <w:b/>
                <w:bCs/>
                <w:color w:val="000000" w:themeColor="text1"/>
              </w:rPr>
            </w:pPr>
            <w:r w:rsidRPr="00DE2358">
              <w:rPr>
                <w:rFonts w:ascii="Times New Roman" w:eastAsia="Times New Roman" w:hAnsi="Times New Roman" w:cs="Times New Roman"/>
                <w:b/>
                <w:bCs/>
                <w:color w:val="000000" w:themeColor="text1"/>
              </w:rPr>
              <w:t>Organization:</w:t>
            </w:r>
          </w:p>
          <w:p w14:paraId="55F08410" w14:textId="77777777" w:rsidR="00886AB4" w:rsidRPr="00DE2358" w:rsidRDefault="00886AB4" w:rsidP="00F96086">
            <w:pPr>
              <w:ind w:left="115" w:right="115"/>
              <w:jc w:val="center"/>
              <w:rPr>
                <w:rFonts w:ascii="Times New Roman" w:eastAsia="Times New Roman" w:hAnsi="Times New Roman" w:cs="Times New Roman"/>
              </w:rPr>
            </w:pPr>
          </w:p>
          <w:p w14:paraId="070734EE" w14:textId="706B42E8" w:rsidR="00886AB4" w:rsidRPr="00DE2358" w:rsidRDefault="00886AB4" w:rsidP="00F96086">
            <w:pPr>
              <w:ind w:left="115" w:right="115"/>
              <w:jc w:val="center"/>
              <w:rPr>
                <w:rFonts w:ascii="Times New Roman" w:eastAsia="Times New Roman" w:hAnsi="Times New Roman" w:cs="Times New Roman"/>
              </w:rPr>
            </w:pPr>
            <w:r w:rsidRPr="00DE2358">
              <w:rPr>
                <w:rFonts w:ascii="Times New Roman" w:eastAsia="Times New Roman" w:hAnsi="Times New Roman" w:cs="Times New Roman"/>
                <w:bCs/>
                <w:color w:val="000000" w:themeColor="text1"/>
              </w:rPr>
              <w:t xml:space="preserve">Effectively organized instructional period with regard to pace, level of difficulty, and </w:t>
            </w:r>
            <w:hyperlink r:id="rId12" w:tooltip="Powered by Text-Enhance" w:history="1">
              <w:r w:rsidRPr="00DE2358">
                <w:rPr>
                  <w:rFonts w:ascii="Times New Roman" w:eastAsia="Times New Roman" w:hAnsi="Times New Roman" w:cs="Times New Roman"/>
                  <w:bCs/>
                </w:rPr>
                <w:t>focus</w:t>
              </w:r>
            </w:hyperlink>
            <w:r w:rsidR="0053109F">
              <w:rPr>
                <w:rFonts w:ascii="Times New Roman" w:eastAsia="Times New Roman" w:hAnsi="Times New Roman" w:cs="Times New Roman"/>
                <w:bCs/>
                <w:color w:val="000000" w:themeColor="text1"/>
              </w:rPr>
              <w:t xml:space="preserve"> on cour</w:t>
            </w:r>
            <w:r w:rsidRPr="00DE2358">
              <w:rPr>
                <w:rFonts w:ascii="Times New Roman" w:eastAsia="Times New Roman" w:hAnsi="Times New Roman" w:cs="Times New Roman"/>
                <w:bCs/>
                <w:color w:val="000000" w:themeColor="text1"/>
              </w:rPr>
              <w:t>se content.</w:t>
            </w: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863D24" w14:textId="77777777" w:rsidR="00886AB4" w:rsidRPr="00DE2358" w:rsidRDefault="00886AB4" w:rsidP="0068144B">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Instructor's expectations, navigation, and structure of content are all clear</w:t>
            </w:r>
            <w:r>
              <w:rPr>
                <w:rFonts w:ascii="Times New Roman" w:eastAsia="Times New Roman" w:hAnsi="Times New Roman" w:cs="Times New Roman"/>
                <w:color w:val="000000" w:themeColor="text1"/>
              </w:rPr>
              <w:t>ly labeled,</w:t>
            </w:r>
            <w:r w:rsidRPr="00DE2358">
              <w:rPr>
                <w:rFonts w:ascii="Times New Roman" w:eastAsia="Times New Roman" w:hAnsi="Times New Roman" w:cs="Times New Roman"/>
                <w:color w:val="000000" w:themeColor="text1"/>
              </w:rPr>
              <w:t xml:space="preserve"> logical</w:t>
            </w:r>
            <w:r>
              <w:rPr>
                <w:rFonts w:ascii="Times New Roman" w:eastAsia="Times New Roman" w:hAnsi="Times New Roman" w:cs="Times New Roman"/>
                <w:color w:val="000000" w:themeColor="text1"/>
              </w:rPr>
              <w:t xml:space="preserve">, and intuitive. </w:t>
            </w:r>
            <w:r w:rsidRPr="00DE2358">
              <w:rPr>
                <w:rFonts w:ascii="Times New Roman" w:eastAsia="Times New Roman" w:hAnsi="Times New Roman" w:cs="Times New Roman"/>
                <w:color w:val="000000" w:themeColor="text1"/>
              </w:rPr>
              <w:t xml:space="preserve">For example, the instructor organized the course so that a student new to an </w:t>
            </w:r>
            <w:hyperlink r:id="rId13" w:tooltip="Powered by Text-Enhance" w:history="1">
              <w:r w:rsidRPr="00DE2358">
                <w:rPr>
                  <w:rFonts w:ascii="Times New Roman" w:eastAsia="Times New Roman" w:hAnsi="Times New Roman" w:cs="Times New Roman"/>
                </w:rPr>
                <w:t>online class</w:t>
              </w:r>
            </w:hyperlink>
            <w:r w:rsidRPr="00DE2358">
              <w:rPr>
                <w:rFonts w:ascii="Times New Roman" w:eastAsia="Times New Roman" w:hAnsi="Times New Roman" w:cs="Times New Roman"/>
              </w:rPr>
              <w:t xml:space="preserve"> is</w:t>
            </w:r>
            <w:r w:rsidRPr="00DE2358">
              <w:rPr>
                <w:rFonts w:ascii="Times New Roman" w:eastAsia="Times New Roman" w:hAnsi="Times New Roman" w:cs="Times New Roman"/>
                <w:color w:val="000000" w:themeColor="text1"/>
              </w:rPr>
              <w:t xml:space="preserve"> able to easily navigate through the course.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AE46E23"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Instructor's expectations, navigation, activity flow, and structure of content are logical. </w:t>
            </w:r>
          </w:p>
          <w:p w14:paraId="3862094F"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For example, the student is able to navigate through the course; however, class navigation and structure contain very few choices.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40BF850"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Instructor's expectations, navigation, activity flow, and structure of content are not clear and/or are insufficiently logical. There is no structured means of organizing the course, and students can easily get lost. </w:t>
            </w:r>
          </w:p>
          <w:p w14:paraId="7A41DC04" w14:textId="77777777" w:rsidR="00886AB4" w:rsidRPr="00DE2358" w:rsidRDefault="00886AB4" w:rsidP="0068144B">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For example, a</w:t>
            </w:r>
            <w:r w:rsidRPr="00DE2358">
              <w:rPr>
                <w:rFonts w:ascii="Times New Roman" w:eastAsia="Times New Roman" w:hAnsi="Times New Roman" w:cs="Times New Roman"/>
                <w:color w:val="000000"/>
              </w:rPr>
              <w:t>ssignment deadlines not are clearly defined.</w:t>
            </w:r>
            <w:r w:rsidRPr="00DE2358">
              <w:rPr>
                <w:rFonts w:ascii="Times New Roman" w:eastAsia="Times New Roman" w:hAnsi="Times New Roman" w:cs="Times New Roman"/>
                <w:color w:val="000000" w:themeColor="text1"/>
              </w:rPr>
              <w:t> </w:t>
            </w:r>
          </w:p>
        </w:tc>
      </w:tr>
      <w:tr w:rsidR="00886AB4" w:rsidRPr="003D4D14" w14:paraId="4536949E" w14:textId="77777777" w:rsidTr="00886AB4">
        <w:trPr>
          <w:trHeight w:val="2132"/>
        </w:trPr>
        <w:tc>
          <w:tcPr>
            <w:tcW w:w="0" w:type="auto"/>
            <w:vMerge/>
            <w:tcBorders>
              <w:left w:val="single" w:sz="4" w:space="0" w:color="000000" w:themeColor="text1"/>
              <w:right w:val="single" w:sz="4" w:space="0" w:color="000000" w:themeColor="text1"/>
            </w:tcBorders>
            <w:shd w:val="clear" w:color="auto" w:fill="auto"/>
            <w:vAlign w:val="center"/>
            <w:hideMark/>
          </w:tcPr>
          <w:p w14:paraId="35026EF3"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9672AC2" w14:textId="77777777" w:rsidR="00886AB4" w:rsidRPr="00DE2358" w:rsidRDefault="00886AB4" w:rsidP="00F55C28">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Pr>
                <w:rFonts w:ascii="Times New Roman" w:eastAsia="Times New Roman" w:hAnsi="Times New Roman" w:cs="Times New Roman"/>
                <w:color w:val="000000" w:themeColor="text1"/>
              </w:rPr>
              <w:t>and division of learning units</w:t>
            </w:r>
            <w:r w:rsidR="00F55C28">
              <w:rPr>
                <w:rFonts w:ascii="Times New Roman" w:eastAsia="Times New Roman" w:hAnsi="Times New Roman" w:cs="Times New Roman"/>
                <w:color w:val="000000" w:themeColor="text1"/>
              </w:rPr>
              <w:t xml:space="preserve"> and activities</w:t>
            </w:r>
            <w:r>
              <w:rPr>
                <w:rFonts w:ascii="Times New Roman" w:eastAsia="Times New Roman" w:hAnsi="Times New Roman" w:cs="Times New Roman"/>
                <w:color w:val="000000" w:themeColor="text1"/>
              </w:rPr>
              <w:t xml:space="preserve"> </w:t>
            </w:r>
            <w:r w:rsidRPr="00DE2358">
              <w:rPr>
                <w:rFonts w:ascii="Times New Roman" w:eastAsia="Times New Roman" w:hAnsi="Times New Roman" w:cs="Times New Roman"/>
                <w:color w:val="000000" w:themeColor="text1"/>
              </w:rPr>
              <w:t xml:space="preserve">so that students are able to keep up with course </w:t>
            </w:r>
            <w:r w:rsidR="00F55C28">
              <w:rPr>
                <w:rFonts w:ascii="Times New Roman" w:eastAsia="Times New Roman" w:hAnsi="Times New Roman" w:cs="Times New Roman"/>
                <w:color w:val="000000" w:themeColor="text1"/>
              </w:rPr>
              <w:t>requirements</w:t>
            </w:r>
            <w:r w:rsidRPr="00DE2358">
              <w:rPr>
                <w:rFonts w:ascii="Times New Roman" w:eastAsia="Times New Roman" w:hAnsi="Times New Roman" w:cs="Times New Roman"/>
                <w:color w:val="000000" w:themeColor="text1"/>
              </w:rPr>
              <w:t xml:space="preserv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E01D15"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Pr>
                <w:rFonts w:ascii="Times New Roman" w:eastAsia="Times New Roman" w:hAnsi="Times New Roman" w:cs="Times New Roman"/>
                <w:color w:val="000000" w:themeColor="text1"/>
              </w:rPr>
              <w:t xml:space="preserve">and division of learning units and </w:t>
            </w:r>
            <w:r w:rsidRPr="00DE2358">
              <w:rPr>
                <w:rFonts w:ascii="Times New Roman" w:eastAsia="Times New Roman" w:hAnsi="Times New Roman" w:cs="Times New Roman"/>
                <w:color w:val="000000" w:themeColor="text1"/>
              </w:rPr>
              <w:t xml:space="preserve">activities; however, workload may not be well </w:t>
            </w:r>
            <w:r w:rsidR="00F55C28">
              <w:rPr>
                <w:rFonts w:ascii="Times New Roman" w:eastAsia="Times New Roman" w:hAnsi="Times New Roman" w:cs="Times New Roman"/>
                <w:color w:val="000000" w:themeColor="text1"/>
              </w:rPr>
              <w:t xml:space="preserve">adequately </w:t>
            </w:r>
            <w:r w:rsidRPr="00DE2358">
              <w:rPr>
                <w:rFonts w:ascii="Times New Roman" w:eastAsia="Times New Roman" w:hAnsi="Times New Roman" w:cs="Times New Roman"/>
                <w:color w:val="000000" w:themeColor="text1"/>
              </w:rPr>
              <w:t>balanced or manageable.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1C888D8" w14:textId="77777777" w:rsidR="00886AB4" w:rsidRPr="00DE2358" w:rsidRDefault="00886AB4" w:rsidP="00F55C28">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Instructor organized the pace </w:t>
            </w:r>
            <w:r w:rsidR="00F55C28">
              <w:rPr>
                <w:rFonts w:ascii="Times New Roman" w:eastAsia="Times New Roman" w:hAnsi="Times New Roman" w:cs="Times New Roman"/>
                <w:color w:val="000000" w:themeColor="text1"/>
              </w:rPr>
              <w:t xml:space="preserve">and division of learning units and </w:t>
            </w:r>
            <w:r w:rsidRPr="00DE2358">
              <w:rPr>
                <w:rFonts w:ascii="Times New Roman" w:eastAsia="Times New Roman" w:hAnsi="Times New Roman" w:cs="Times New Roman"/>
                <w:color w:val="000000" w:themeColor="text1"/>
              </w:rPr>
              <w:t>activities in a way that is not obvious or not clearly connected. There may be significant flaws and/or workload is hard for students to manage.</w:t>
            </w:r>
          </w:p>
        </w:tc>
      </w:tr>
      <w:tr w:rsidR="00886AB4" w:rsidRPr="003D4D14" w14:paraId="75099CBC" w14:textId="77777777" w:rsidTr="00403C30">
        <w:trPr>
          <w:trHeight w:val="2879"/>
        </w:trPr>
        <w:tc>
          <w:tcPr>
            <w:tcW w:w="0" w:type="auto"/>
            <w:vMerge/>
            <w:tcBorders>
              <w:left w:val="single" w:sz="4" w:space="0" w:color="000000" w:themeColor="text1"/>
              <w:right w:val="single" w:sz="4" w:space="0" w:color="000000" w:themeColor="text1"/>
            </w:tcBorders>
            <w:shd w:val="clear" w:color="auto" w:fill="auto"/>
            <w:vAlign w:val="center"/>
            <w:hideMark/>
          </w:tcPr>
          <w:p w14:paraId="59F05C8B"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51B36F4" w14:textId="77777777" w:rsidR="00886AB4" w:rsidRPr="00DE2358" w:rsidRDefault="00886AB4" w:rsidP="00886AB4">
            <w:pPr>
              <w:ind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content was delivered </w:t>
            </w:r>
            <w:r w:rsidRPr="00DE2358">
              <w:rPr>
                <w:rFonts w:ascii="Times New Roman" w:eastAsia="Times New Roman" w:hAnsi="Times New Roman" w:cs="Times New Roman"/>
                <w:color w:val="000000"/>
              </w:rPr>
              <w:t>with a theme</w:t>
            </w:r>
            <w:r w:rsidRPr="00DE2358">
              <w:rPr>
                <w:rFonts w:ascii="Times New Roman" w:eastAsia="Times New Roman" w:hAnsi="Times New Roman" w:cs="Times New Roman"/>
                <w:color w:val="000000" w:themeColor="text1"/>
              </w:rPr>
              <w:t xml:space="preserve"> that augments the previous lesson and the Course Outline at an </w:t>
            </w:r>
            <w:r w:rsidRPr="00DE2358">
              <w:rPr>
                <w:rFonts w:ascii="Times New Roman" w:eastAsia="Times New Roman" w:hAnsi="Times New Roman" w:cs="Times New Roman"/>
                <w:bCs/>
                <w:color w:val="000000" w:themeColor="text1"/>
              </w:rPr>
              <w:t>acceptable</w:t>
            </w:r>
            <w:r w:rsidRPr="00DE2358">
              <w:rPr>
                <w:rFonts w:ascii="Times New Roman" w:eastAsia="Times New Roman" w:hAnsi="Times New Roman" w:cs="Times New Roman"/>
                <w:color w:val="000000" w:themeColor="text1"/>
              </w:rPr>
              <w:t xml:space="preserve"> level of rigor</w:t>
            </w:r>
            <w:r w:rsidRPr="00DE2358">
              <w:rPr>
                <w:rFonts w:ascii="Times New Roman" w:eastAsia="Times New Roman" w:hAnsi="Times New Roman" w:cs="Times New Roman"/>
                <w:bCs/>
                <w:color w:val="000000" w:themeColor="text1"/>
              </w:rPr>
              <w:t>.</w:t>
            </w:r>
            <w:r w:rsidRPr="00DE2358">
              <w:rPr>
                <w:rFonts w:ascii="Times New Roman" w:eastAsia="Times New Roman" w:hAnsi="Times New Roman" w:cs="Times New Roman"/>
                <w:color w:val="000000" w:themeColor="text1"/>
              </w:rPr>
              <w:t>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0183583"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content was delivered </w:t>
            </w:r>
            <w:r w:rsidRPr="00DE2358">
              <w:rPr>
                <w:rFonts w:ascii="Times New Roman" w:eastAsia="Times New Roman" w:hAnsi="Times New Roman" w:cs="Times New Roman"/>
                <w:color w:val="000000"/>
              </w:rPr>
              <w:t xml:space="preserve">with a </w:t>
            </w:r>
            <w:r w:rsidRPr="00DE2358">
              <w:rPr>
                <w:rFonts w:ascii="Times New Roman" w:eastAsia="Times New Roman" w:hAnsi="Times New Roman" w:cs="Times New Roman"/>
                <w:color w:val="000000" w:themeColor="text1"/>
              </w:rPr>
              <w:t xml:space="preserve">loose </w:t>
            </w:r>
            <w:r w:rsidRPr="00DE2358">
              <w:rPr>
                <w:rFonts w:ascii="Times New Roman" w:eastAsia="Times New Roman" w:hAnsi="Times New Roman" w:cs="Times New Roman"/>
                <w:color w:val="000000"/>
              </w:rPr>
              <w:t>theme</w:t>
            </w:r>
            <w:r w:rsidRPr="00DE2358">
              <w:rPr>
                <w:rFonts w:ascii="Times New Roman" w:eastAsia="Times New Roman" w:hAnsi="Times New Roman" w:cs="Times New Roman"/>
                <w:color w:val="000000" w:themeColor="text1"/>
              </w:rPr>
              <w:t xml:space="preserve"> that had little relationship to the previous lesson. It supports the Course Outline; however, some areas, such as tests</w:t>
            </w:r>
            <w:r w:rsidRPr="00DE2358">
              <w:rPr>
                <w:rFonts w:ascii="Times New Roman" w:eastAsia="Times New Roman" w:hAnsi="Times New Roman" w:cs="Times New Roman"/>
                <w:b/>
                <w:bCs/>
                <w:color w:val="000000" w:themeColor="text1"/>
              </w:rPr>
              <w:t xml:space="preserve"> </w:t>
            </w:r>
            <w:r w:rsidRPr="00DE2358">
              <w:rPr>
                <w:rFonts w:ascii="Times New Roman" w:eastAsia="Times New Roman" w:hAnsi="Times New Roman" w:cs="Times New Roman"/>
                <w:bCs/>
                <w:color w:val="000000" w:themeColor="text1"/>
              </w:rPr>
              <w:t xml:space="preserve">and assignments, may not be representative of </w:t>
            </w:r>
            <w:r w:rsidRPr="00DE2358">
              <w:rPr>
                <w:rFonts w:ascii="Times New Roman" w:eastAsia="Times New Roman" w:hAnsi="Times New Roman" w:cs="Times New Roman"/>
                <w:color w:val="000000" w:themeColor="text1"/>
              </w:rPr>
              <w:t>an acceptable level of rigor.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BC9BAA2" w14:textId="77777777" w:rsidR="00886AB4" w:rsidRPr="00DE2358" w:rsidRDefault="00886AB4" w:rsidP="00886AB4">
            <w:pPr>
              <w:ind w:left="120" w:right="120"/>
              <w:rPr>
                <w:rFonts w:ascii="Times New Roman" w:eastAsia="Times New Roman" w:hAnsi="Times New Roman" w:cs="Times New Roman"/>
              </w:rPr>
            </w:pPr>
            <w:r w:rsidRPr="00DE2358">
              <w:rPr>
                <w:rFonts w:ascii="Times New Roman" w:eastAsia="Times New Roman" w:hAnsi="Times New Roman" w:cs="Times New Roman"/>
                <w:color w:val="000000" w:themeColor="text1"/>
              </w:rPr>
              <w:t xml:space="preserve">The observed portion of class activities has a limited or inadequate theme or </w:t>
            </w:r>
            <w:r w:rsidRPr="00DE2358">
              <w:rPr>
                <w:rFonts w:ascii="Times New Roman" w:eastAsia="Times New Roman" w:hAnsi="Times New Roman" w:cs="Times New Roman"/>
                <w:bCs/>
                <w:color w:val="000000" w:themeColor="text1"/>
              </w:rPr>
              <w:t>relationship to</w:t>
            </w:r>
            <w:r w:rsidRPr="00DE2358">
              <w:rPr>
                <w:rFonts w:ascii="Times New Roman" w:eastAsia="Times New Roman" w:hAnsi="Times New Roman" w:cs="Times New Roman"/>
                <w:color w:val="000000" w:themeColor="text1"/>
              </w:rPr>
              <w:t xml:space="preserve"> the previous lesson or does not support the Course Outline and</w:t>
            </w:r>
            <w:r w:rsidR="00B237B6">
              <w:rPr>
                <w:rFonts w:ascii="Times New Roman" w:eastAsia="Times New Roman" w:hAnsi="Times New Roman" w:cs="Times New Roman"/>
                <w:color w:val="000000" w:themeColor="text1"/>
              </w:rPr>
              <w:t>/or</w:t>
            </w:r>
            <w:r w:rsidRPr="00DE2358">
              <w:rPr>
                <w:rFonts w:ascii="Times New Roman" w:eastAsia="Times New Roman" w:hAnsi="Times New Roman" w:cs="Times New Roman"/>
                <w:color w:val="000000" w:themeColor="text1"/>
              </w:rPr>
              <w:t xml:space="preserve"> is not conveyed at an acceptable level of rigor and difficulty.</w:t>
            </w:r>
          </w:p>
        </w:tc>
      </w:tr>
      <w:tr w:rsidR="00886AB4" w:rsidRPr="003D4D14" w14:paraId="62201B7C" w14:textId="77777777" w:rsidTr="00403C30">
        <w:trPr>
          <w:trHeight w:val="2402"/>
        </w:trPr>
        <w:tc>
          <w:tcPr>
            <w:tcW w:w="0" w:type="auto"/>
            <w:vMerge/>
            <w:tcBorders>
              <w:left w:val="single" w:sz="4" w:space="0" w:color="000000" w:themeColor="text1"/>
              <w:right w:val="single" w:sz="4" w:space="0" w:color="000000" w:themeColor="text1"/>
            </w:tcBorders>
            <w:shd w:val="clear" w:color="auto" w:fill="auto"/>
            <w:vAlign w:val="center"/>
            <w:hideMark/>
          </w:tcPr>
          <w:p w14:paraId="0CCEC7DE" w14:textId="77777777" w:rsidR="00886AB4" w:rsidRPr="00DE2358" w:rsidRDefault="00886AB4" w:rsidP="003D4D14">
            <w:pPr>
              <w:rPr>
                <w:rFonts w:ascii="Times New Roman" w:eastAsia="Times New Roman" w:hAnsi="Times New Roman" w:cs="Times New Roman"/>
              </w:rPr>
            </w:pPr>
          </w:p>
        </w:tc>
        <w:tc>
          <w:tcPr>
            <w:tcW w:w="133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3D654F4"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learning unit contained appropriate, sequenced reading assignments, explanatory/lecture text, discussion forum, and/or activities/exercises. </w:t>
            </w:r>
            <w:r>
              <w:rPr>
                <w:rFonts w:ascii="Times New Roman" w:eastAsia="Times New Roman" w:hAnsi="Times New Roman" w:cs="Times New Roman"/>
                <w:color w:val="000000" w:themeColor="text1"/>
              </w:rPr>
              <w:t xml:space="preserve"> All needed links are clear and logical.</w:t>
            </w:r>
          </w:p>
        </w:tc>
        <w:tc>
          <w:tcPr>
            <w:tcW w:w="1389"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00861585"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learning unit did not always contain </w:t>
            </w:r>
            <w:r>
              <w:rPr>
                <w:rFonts w:ascii="Times New Roman" w:eastAsia="Times New Roman" w:hAnsi="Times New Roman" w:cs="Times New Roman"/>
                <w:color w:val="000000" w:themeColor="text1"/>
              </w:rPr>
              <w:t>a reasonable</w:t>
            </w:r>
            <w:r w:rsidRPr="007D6C84">
              <w:rPr>
                <w:rFonts w:ascii="Times New Roman" w:eastAsia="Times New Roman" w:hAnsi="Times New Roman" w:cs="Times New Roman"/>
                <w:color w:val="000000" w:themeColor="text1"/>
              </w:rPr>
              <w:t xml:space="preserve"> progression of basic reading assignments, explanatory/ lecture text, discussion forum, and/or activities/exercises.</w:t>
            </w:r>
            <w:r>
              <w:rPr>
                <w:rFonts w:ascii="Times New Roman" w:eastAsia="Times New Roman" w:hAnsi="Times New Roman" w:cs="Times New Roman"/>
                <w:color w:val="000000" w:themeColor="text1"/>
              </w:rPr>
              <w:t xml:space="preserve"> Some of the links may not be easy to follow.</w:t>
            </w:r>
          </w:p>
        </w:tc>
        <w:tc>
          <w:tcPr>
            <w:tcW w:w="1438"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hideMark/>
          </w:tcPr>
          <w:p w14:paraId="32F452FA" w14:textId="77777777" w:rsidR="00886AB4" w:rsidRPr="007D6C84" w:rsidRDefault="00886AB4" w:rsidP="00886AB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The learning unit did not contain an appropriate progression of reading assignments, explanatory/ lecture text, discussion forum, and/or activities/exercises.</w:t>
            </w:r>
            <w:r>
              <w:rPr>
                <w:rFonts w:ascii="Times New Roman" w:eastAsia="Times New Roman" w:hAnsi="Times New Roman" w:cs="Times New Roman"/>
                <w:color w:val="000000" w:themeColor="text1"/>
              </w:rPr>
              <w:t xml:space="preserve"> Links may </w:t>
            </w:r>
            <w:r w:rsidR="00F55C28">
              <w:rPr>
                <w:rFonts w:ascii="Times New Roman" w:eastAsia="Times New Roman" w:hAnsi="Times New Roman" w:cs="Times New Roman"/>
                <w:color w:val="000000" w:themeColor="text1"/>
              </w:rPr>
              <w:t xml:space="preserve">not be evident or may </w:t>
            </w:r>
            <w:r>
              <w:rPr>
                <w:rFonts w:ascii="Times New Roman" w:eastAsia="Times New Roman" w:hAnsi="Times New Roman" w:cs="Times New Roman"/>
                <w:color w:val="000000" w:themeColor="text1"/>
              </w:rPr>
              <w:t>be confusing.</w:t>
            </w:r>
          </w:p>
        </w:tc>
      </w:tr>
      <w:tr w:rsidR="00F55C28" w:rsidRPr="003D4D14" w14:paraId="12F77E04" w14:textId="77777777" w:rsidTr="00403C30">
        <w:trPr>
          <w:trHeight w:val="278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B4126" w14:textId="77777777" w:rsidR="00F55C28" w:rsidRPr="00DE2358" w:rsidRDefault="00F55C28" w:rsidP="003D4D14">
            <w:pPr>
              <w:rPr>
                <w:rFonts w:ascii="Times New Roman" w:eastAsia="Times New Roman" w:hAnsi="Times New Roman" w:cs="Times New Roman"/>
              </w:rPr>
            </w:pPr>
            <w:r w:rsidRPr="00DE2358">
              <w:rPr>
                <w:rFonts w:ascii="Times New Roman" w:eastAsia="Times New Roman" w:hAnsi="Times New Roman" w:cs="Times New Roman"/>
              </w:rPr>
              <w:lastRenderedPageBreak/>
              <w:t>Other Factors to Consider:</w:t>
            </w:r>
          </w:p>
        </w:tc>
        <w:tc>
          <w:tcPr>
            <w:tcW w:w="416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8F098D" w14:textId="77777777" w:rsidR="00F55C28" w:rsidRPr="00403C30" w:rsidRDefault="00F55C28" w:rsidP="0068144B">
            <w:pPr>
              <w:pStyle w:val="ListParagraph"/>
              <w:numPr>
                <w:ilvl w:val="0"/>
                <w:numId w:val="10"/>
              </w:numPr>
              <w:ind w:left="225" w:right="120" w:hanging="180"/>
              <w:rPr>
                <w:color w:val="000000"/>
                <w:sz w:val="22"/>
                <w:szCs w:val="22"/>
              </w:rPr>
            </w:pPr>
            <w:r w:rsidRPr="00403C30">
              <w:rPr>
                <w:color w:val="000000" w:themeColor="text1"/>
                <w:sz w:val="22"/>
                <w:szCs w:val="22"/>
              </w:rPr>
              <w:t>Course navigation and structure contain multiple well-designed techniques and/or tools to engage and/or involve students.   For example, c</w:t>
            </w:r>
            <w:r w:rsidRPr="00403C30">
              <w:rPr>
                <w:color w:val="000000"/>
                <w:sz w:val="22"/>
                <w:szCs w:val="22"/>
              </w:rPr>
              <w:t>lear instructions are provided for accessing media.</w:t>
            </w:r>
          </w:p>
          <w:p w14:paraId="7E6E2948" w14:textId="77777777" w:rsidR="00F55C28" w:rsidRPr="00403C30" w:rsidRDefault="00F55C28" w:rsidP="0068144B">
            <w:pPr>
              <w:pStyle w:val="ListParagraph"/>
              <w:numPr>
                <w:ilvl w:val="0"/>
                <w:numId w:val="10"/>
              </w:numPr>
              <w:ind w:left="225" w:right="120" w:hanging="180"/>
              <w:rPr>
                <w:color w:val="000000" w:themeColor="text1"/>
                <w:sz w:val="22"/>
                <w:szCs w:val="22"/>
              </w:rPr>
            </w:pPr>
            <w:r w:rsidRPr="00403C30">
              <w:rPr>
                <w:color w:val="000000" w:themeColor="text1"/>
                <w:sz w:val="22"/>
                <w:szCs w:val="22"/>
              </w:rPr>
              <w:t>Instructor organized the pace</w:t>
            </w:r>
            <w:r w:rsidRPr="00403C30">
              <w:rPr>
                <w:b/>
                <w:color w:val="000000" w:themeColor="text1"/>
                <w:sz w:val="22"/>
                <w:szCs w:val="22"/>
              </w:rPr>
              <w:t xml:space="preserve"> </w:t>
            </w:r>
            <w:r w:rsidRPr="00403C30">
              <w:rPr>
                <w:color w:val="000000" w:themeColor="text1"/>
                <w:sz w:val="22"/>
                <w:szCs w:val="22"/>
              </w:rPr>
              <w:t>of activities exceptionally well and course workload is manageable.</w:t>
            </w:r>
          </w:p>
          <w:p w14:paraId="63329ECC" w14:textId="77777777" w:rsidR="00F55C28" w:rsidRPr="00403C30" w:rsidRDefault="00F55C28" w:rsidP="0068144B">
            <w:pPr>
              <w:pStyle w:val="ListParagraph"/>
              <w:numPr>
                <w:ilvl w:val="0"/>
                <w:numId w:val="10"/>
              </w:numPr>
              <w:ind w:left="225" w:right="120" w:hanging="180"/>
              <w:rPr>
                <w:color w:val="000000" w:themeColor="text1"/>
                <w:sz w:val="22"/>
                <w:szCs w:val="22"/>
              </w:rPr>
            </w:pPr>
            <w:r w:rsidRPr="00403C30">
              <w:rPr>
                <w:color w:val="000000" w:themeColor="text1"/>
                <w:sz w:val="22"/>
                <w:szCs w:val="22"/>
              </w:rPr>
              <w:t xml:space="preserve">The observed portion of content was delivered </w:t>
            </w:r>
            <w:r w:rsidRPr="00403C30">
              <w:rPr>
                <w:color w:val="000000"/>
                <w:sz w:val="22"/>
                <w:szCs w:val="22"/>
              </w:rPr>
              <w:t>with a comprehensive theme</w:t>
            </w:r>
            <w:r w:rsidRPr="00403C30">
              <w:rPr>
                <w:color w:val="000000" w:themeColor="text1"/>
                <w:sz w:val="22"/>
                <w:szCs w:val="22"/>
              </w:rPr>
              <w:t xml:space="preserve"> that enhances and builds upon the previous lesson to support the Course Outline at a </w:t>
            </w:r>
            <w:r w:rsidRPr="00403C30">
              <w:rPr>
                <w:bCs/>
                <w:i/>
                <w:color w:val="000000" w:themeColor="text1"/>
                <w:sz w:val="22"/>
                <w:szCs w:val="22"/>
              </w:rPr>
              <w:t>challenging</w:t>
            </w:r>
            <w:r w:rsidRPr="00403C30">
              <w:rPr>
                <w:color w:val="000000" w:themeColor="text1"/>
                <w:sz w:val="22"/>
                <w:szCs w:val="22"/>
              </w:rPr>
              <w:t xml:space="preserve"> level of rigor</w:t>
            </w:r>
            <w:r w:rsidRPr="00403C30">
              <w:rPr>
                <w:bCs/>
                <w:color w:val="000000" w:themeColor="text1"/>
                <w:sz w:val="22"/>
                <w:szCs w:val="22"/>
              </w:rPr>
              <w:t>.</w:t>
            </w:r>
          </w:p>
          <w:p w14:paraId="2802EAD4" w14:textId="77777777" w:rsidR="00F55C28" w:rsidRPr="00F55C28" w:rsidRDefault="00F55C28" w:rsidP="0068144B">
            <w:pPr>
              <w:pStyle w:val="ListParagraph"/>
              <w:numPr>
                <w:ilvl w:val="0"/>
                <w:numId w:val="10"/>
              </w:numPr>
              <w:ind w:left="225" w:right="120" w:hanging="180"/>
            </w:pPr>
            <w:r w:rsidRPr="00403C30">
              <w:rPr>
                <w:sz w:val="22"/>
                <w:szCs w:val="22"/>
              </w:rPr>
              <w:t xml:space="preserve">The content is divided into engaging </w:t>
            </w:r>
            <w:hyperlink r:id="rId14" w:tooltip="Powered by Text-Enhance" w:history="1">
              <w:r w:rsidRPr="00403C30">
                <w:rPr>
                  <w:sz w:val="22"/>
                  <w:szCs w:val="22"/>
                </w:rPr>
                <w:t>learning</w:t>
              </w:r>
            </w:hyperlink>
            <w:r w:rsidRPr="00403C30">
              <w:rPr>
                <w:sz w:val="22"/>
                <w:szCs w:val="22"/>
              </w:rPr>
              <w:t xml:space="preserve"> units and all needed links are presented in a very clear, logical and intuitive manner. For example, the session includes a </w:t>
            </w:r>
            <w:hyperlink r:id="rId15" w:tooltip="Powered by Text-Enhance" w:history="1">
              <w:r w:rsidRPr="00403C30">
                <w:rPr>
                  <w:sz w:val="22"/>
                  <w:szCs w:val="22"/>
                </w:rPr>
                <w:t>balance</w:t>
              </w:r>
            </w:hyperlink>
            <w:r w:rsidRPr="00403C30">
              <w:rPr>
                <w:sz w:val="22"/>
                <w:szCs w:val="22"/>
              </w:rPr>
              <w:t xml:space="preserve"> of all of the following: reading, interaction, collaborative activities (if appropriate), discussion, tests and assignments.</w:t>
            </w:r>
            <w:r w:rsidRPr="00F55C28">
              <w:t> </w:t>
            </w:r>
          </w:p>
        </w:tc>
      </w:tr>
    </w:tbl>
    <w:p w14:paraId="3BAA1F5E" w14:textId="77777777" w:rsidR="009B6444" w:rsidRPr="00F55C28" w:rsidRDefault="009B6444" w:rsidP="00C74787">
      <w:pPr>
        <w:rPr>
          <w:sz w:val="16"/>
          <w:szCs w:val="16"/>
        </w:rPr>
      </w:pPr>
    </w:p>
    <w:p w14:paraId="088230AB" w14:textId="77777777" w:rsidR="00D67B59" w:rsidRDefault="00D67B59" w:rsidP="00C74787">
      <w:pPr>
        <w:rPr>
          <w:rFonts w:ascii="Times New Roman" w:hAnsi="Times New Roman" w:cs="Times New Roman"/>
        </w:rPr>
      </w:pPr>
    </w:p>
    <w:p w14:paraId="34D72C42" w14:textId="27E41ED0" w:rsidR="0068144B" w:rsidRPr="007D6C84" w:rsidRDefault="00CC24DF" w:rsidP="00C74787">
      <w:pPr>
        <w:rPr>
          <w:rFonts w:ascii="Times New Roman" w:hAnsi="Times New Roman" w:cs="Times New Roman"/>
        </w:rPr>
      </w:pPr>
      <w:r>
        <w:rPr>
          <w:rFonts w:ascii="Times New Roman" w:hAnsi="Times New Roman" w:cs="Times New Roman"/>
        </w:rPr>
        <w:br w:type="page"/>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928"/>
        <w:gridCol w:w="2939"/>
        <w:gridCol w:w="2997"/>
        <w:gridCol w:w="2926"/>
      </w:tblGrid>
      <w:tr w:rsidR="00D1101E" w:rsidRPr="007D6C84" w14:paraId="0CAD39A0" w14:textId="77777777" w:rsidTr="00DE2358">
        <w:trPr>
          <w:trHeight w:val="60"/>
        </w:trPr>
        <w:tc>
          <w:tcPr>
            <w:tcW w:w="8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DC9A5CF" w14:textId="77777777" w:rsidR="00D1101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lastRenderedPageBreak/>
              <w:t>Criterion</w:t>
            </w:r>
          </w:p>
        </w:tc>
        <w:tc>
          <w:tcPr>
            <w:tcW w:w="136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EADB20"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E54E29"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F47EB2" w14:textId="77777777" w:rsidR="00D1101E" w:rsidRPr="007D6C84" w:rsidRDefault="00D1101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005EB3" w:rsidRPr="007D6C84" w14:paraId="7ABA3612" w14:textId="77777777" w:rsidTr="00A53662">
        <w:trPr>
          <w:trHeight w:val="3212"/>
        </w:trPr>
        <w:tc>
          <w:tcPr>
            <w:tcW w:w="893" w:type="pct"/>
            <w:vMerge w:val="restart"/>
            <w:tcBorders>
              <w:top w:val="single" w:sz="4" w:space="0" w:color="auto"/>
              <w:left w:val="single" w:sz="4" w:space="0" w:color="auto"/>
              <w:right w:val="single" w:sz="4" w:space="0" w:color="auto"/>
            </w:tcBorders>
            <w:shd w:val="clear" w:color="auto" w:fill="auto"/>
            <w:vAlign w:val="center"/>
            <w:hideMark/>
          </w:tcPr>
          <w:p w14:paraId="6C88631F"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2</w:t>
            </w:r>
          </w:p>
          <w:p w14:paraId="474F9EB6"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Preparation:</w:t>
            </w:r>
          </w:p>
          <w:p w14:paraId="54888F19" w14:textId="77777777" w:rsidR="00005EB3" w:rsidRDefault="00005EB3"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r w:rsidRPr="007D6C84">
              <w:rPr>
                <w:rFonts w:ascii="Times New Roman" w:eastAsia="Times New Roman" w:hAnsi="Times New Roman" w:cs="Times New Roman"/>
                <w:bCs/>
                <w:color w:val="000000" w:themeColor="text1"/>
              </w:rPr>
              <w:t>Prepared for lecture, lab, activity presentation, or demonstration.</w:t>
            </w:r>
          </w:p>
          <w:p w14:paraId="15E689E7" w14:textId="77777777" w:rsidR="009F69DF" w:rsidRDefault="009F69DF"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p>
          <w:p w14:paraId="484511E6" w14:textId="77777777" w:rsidR="009F69DF" w:rsidRDefault="009F69DF" w:rsidP="009B6444">
            <w:pPr>
              <w:spacing w:before="100" w:beforeAutospacing="1" w:after="100" w:afterAutospacing="1"/>
              <w:ind w:left="120" w:right="120"/>
              <w:jc w:val="center"/>
              <w:rPr>
                <w:rFonts w:ascii="Times New Roman" w:eastAsia="Times New Roman" w:hAnsi="Times New Roman" w:cs="Times New Roman"/>
                <w:bCs/>
                <w:color w:val="000000" w:themeColor="text1"/>
              </w:rPr>
            </w:pPr>
          </w:p>
          <w:p w14:paraId="1CCC7A20" w14:textId="77777777" w:rsidR="009F69DF" w:rsidRPr="007D6C84" w:rsidRDefault="009F69DF" w:rsidP="009B6444">
            <w:pPr>
              <w:spacing w:before="100" w:beforeAutospacing="1" w:after="100" w:afterAutospacing="1"/>
              <w:ind w:left="120" w:right="120"/>
              <w:jc w:val="center"/>
              <w:rPr>
                <w:rFonts w:ascii="Times New Roman" w:eastAsia="Times New Roman" w:hAnsi="Times New Roman" w:cs="Times New Roman"/>
              </w:rPr>
            </w:pP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5E1BC" w14:textId="77777777" w:rsidR="00005EB3"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provided course materials on time and they are complete, correct and easy to follow. </w:t>
            </w:r>
          </w:p>
          <w:p w14:paraId="2461C769"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For example, m</w:t>
            </w:r>
            <w:r w:rsidRPr="007D6C84">
              <w:rPr>
                <w:rFonts w:ascii="Times New Roman" w:eastAsia="Times New Roman" w:hAnsi="Times New Roman" w:cs="Times New Roman"/>
                <w:color w:val="000000" w:themeColor="text1"/>
              </w:rPr>
              <w:t>enus, paths and prompts are instinctive</w:t>
            </w:r>
            <w:r>
              <w:rPr>
                <w:rFonts w:ascii="Times New Roman" w:eastAsia="Times New Roman" w:hAnsi="Times New Roman" w:cs="Times New Roman"/>
                <w:color w:val="000000" w:themeColor="text1"/>
              </w:rPr>
              <w:t>,</w:t>
            </w:r>
            <w:r w:rsidRPr="007D6C84">
              <w:rPr>
                <w:rFonts w:ascii="Times New Roman" w:eastAsia="Times New Roman" w:hAnsi="Times New Roman" w:cs="Times New Roman"/>
              </w:rPr>
              <w:t xml:space="preserve"> and students are easily able to follow and connect with them. </w:t>
            </w:r>
            <w:r w:rsidRPr="007D6C84">
              <w:rPr>
                <w:rFonts w:ascii="Times New Roman" w:eastAsia="Times New Roman" w:hAnsi="Times New Roman" w:cs="Times New Roman"/>
                <w:color w:val="000000" w:themeColor="text1"/>
              </w:rPr>
              <w:t xml:space="preserve"> All links are </w:t>
            </w:r>
            <w:hyperlink r:id="rId16" w:tooltip="Powered by Text-Enhance" w:history="1">
              <w:r w:rsidRPr="007D6C84">
                <w:rPr>
                  <w:rFonts w:ascii="Times New Roman" w:eastAsia="Times New Roman" w:hAnsi="Times New Roman" w:cs="Times New Roman"/>
                </w:rPr>
                <w:t>active</w:t>
              </w:r>
            </w:hyperlink>
            <w:r w:rsidRPr="007D6C84">
              <w:rPr>
                <w:rFonts w:ascii="Times New Roman" w:eastAsia="Times New Roman" w:hAnsi="Times New Roman" w:cs="Times New Roman"/>
                <w:color w:val="000000" w:themeColor="text1"/>
              </w:rPr>
              <w:t xml:space="preserve"> and up-to-date.</w:t>
            </w:r>
          </w:p>
        </w:tc>
        <w:tc>
          <w:tcPr>
            <w:tcW w:w="1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BC004" w14:textId="77777777" w:rsidR="00005EB3"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Instructor provided most course materials on time; however, materials may not be complete, may have minor errors, or may have portions that are not easy to follow.</w:t>
            </w:r>
          </w:p>
          <w:p w14:paraId="67722E1F" w14:textId="77777777"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rPr>
              <w:t>For example, menus, paths, and prompts may not be easy to follow. Most links are active and up-to-date.</w:t>
            </w:r>
          </w:p>
        </w:tc>
        <w:tc>
          <w:tcPr>
            <w:tcW w:w="1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03ED8"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provide course materials on time</w:t>
            </w:r>
            <w:r>
              <w:rPr>
                <w:rFonts w:ascii="Times New Roman" w:eastAsia="Times New Roman" w:hAnsi="Times New Roman" w:cs="Times New Roman"/>
              </w:rPr>
              <w:t xml:space="preserve">, or </w:t>
            </w:r>
            <w:r w:rsidRPr="007D6C84">
              <w:rPr>
                <w:rFonts w:ascii="Times New Roman" w:eastAsia="Times New Roman" w:hAnsi="Times New Roman" w:cs="Times New Roman"/>
              </w:rPr>
              <w:t>materials are not complete, may have errors</w:t>
            </w:r>
            <w:r>
              <w:rPr>
                <w:rFonts w:ascii="Times New Roman" w:eastAsia="Times New Roman" w:hAnsi="Times New Roman" w:cs="Times New Roman"/>
              </w:rPr>
              <w:t>,</w:t>
            </w:r>
            <w:r w:rsidRPr="007D6C84">
              <w:rPr>
                <w:rFonts w:ascii="Times New Roman" w:eastAsia="Times New Roman" w:hAnsi="Times New Roman" w:cs="Times New Roman"/>
              </w:rPr>
              <w:t xml:space="preserve"> or are not easy to follow. </w:t>
            </w:r>
          </w:p>
          <w:p w14:paraId="6157A74E" w14:textId="77777777" w:rsidR="00005EB3" w:rsidRPr="007D6C84" w:rsidRDefault="00005EB3" w:rsidP="00A53662">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For example, </w:t>
            </w:r>
            <w:r w:rsidRPr="007D6C84">
              <w:rPr>
                <w:rFonts w:ascii="Times New Roman" w:eastAsia="Times New Roman" w:hAnsi="Times New Roman" w:cs="Times New Roman"/>
                <w:color w:val="000000" w:themeColor="text1"/>
              </w:rPr>
              <w:t xml:space="preserve">menus, paths and prompts are not obvious. </w:t>
            </w:r>
            <w:r>
              <w:rPr>
                <w:rFonts w:ascii="Times New Roman" w:eastAsia="Times New Roman" w:hAnsi="Times New Roman" w:cs="Times New Roman"/>
                <w:color w:val="000000" w:themeColor="text1"/>
              </w:rPr>
              <w:t>Some</w:t>
            </w:r>
            <w:r w:rsidRPr="007D6C84">
              <w:rPr>
                <w:rFonts w:ascii="Times New Roman" w:eastAsia="Times New Roman" w:hAnsi="Times New Roman" w:cs="Times New Roman"/>
                <w:color w:val="000000" w:themeColor="text1"/>
              </w:rPr>
              <w:t xml:space="preserve"> links are inactive and</w:t>
            </w:r>
            <w:r>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not up-to-date.</w:t>
            </w:r>
          </w:p>
        </w:tc>
      </w:tr>
      <w:tr w:rsidR="00005EB3" w:rsidRPr="007D6C84" w14:paraId="37C5FEF3" w14:textId="77777777" w:rsidTr="00A53662">
        <w:trPr>
          <w:trHeight w:val="2172"/>
        </w:trPr>
        <w:tc>
          <w:tcPr>
            <w:tcW w:w="893" w:type="pct"/>
            <w:vMerge/>
            <w:tcBorders>
              <w:left w:val="single" w:sz="4" w:space="0" w:color="auto"/>
              <w:right w:val="single" w:sz="4" w:space="0" w:color="auto"/>
            </w:tcBorders>
            <w:shd w:val="clear" w:color="auto" w:fill="auto"/>
            <w:vAlign w:val="center"/>
            <w:hideMark/>
          </w:tcPr>
          <w:p w14:paraId="54B94F77" w14:textId="77777777" w:rsidR="00005EB3" w:rsidRPr="007D6C84" w:rsidRDefault="00005EB3" w:rsidP="009B6444">
            <w:pPr>
              <w:spacing w:before="100" w:beforeAutospacing="1" w:after="100" w:afterAutospacing="1"/>
              <w:ind w:left="120" w:right="120"/>
              <w:jc w:val="center"/>
              <w:rPr>
                <w:rFonts w:ascii="Times New Roman" w:eastAsia="Times New Roman" w:hAnsi="Times New Roman" w:cs="Times New Roman"/>
                <w:b/>
                <w:bCs/>
                <w:color w:val="000000" w:themeColor="text1"/>
              </w:rPr>
            </w:pPr>
          </w:p>
        </w:tc>
        <w:tc>
          <w:tcPr>
            <w:tcW w:w="13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A7D0B" w14:textId="5DF2BFAE"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color w:val="000000" w:themeColor="text1"/>
              </w:rPr>
              <w:t>T</w:t>
            </w:r>
            <w:r w:rsidRPr="007D6C84">
              <w:rPr>
                <w:rFonts w:ascii="Times New Roman" w:eastAsia="Times New Roman" w:hAnsi="Times New Roman" w:cs="Times New Roman"/>
                <w:color w:val="000000" w:themeColor="text1"/>
              </w:rPr>
              <w:t xml:space="preserve">he instructor supplemented publisher-prepared materials with </w:t>
            </w:r>
            <w:r>
              <w:rPr>
                <w:rFonts w:ascii="Times New Roman" w:eastAsia="Times New Roman" w:hAnsi="Times New Roman" w:cs="Times New Roman"/>
                <w:color w:val="000000" w:themeColor="text1"/>
              </w:rPr>
              <w:t xml:space="preserve">additional resources and/or cited </w:t>
            </w:r>
            <w:r w:rsidRPr="007D6C84">
              <w:rPr>
                <w:rFonts w:ascii="Times New Roman" w:eastAsia="Times New Roman" w:hAnsi="Times New Roman" w:cs="Times New Roman"/>
                <w:color w:val="000000" w:themeColor="text1"/>
              </w:rPr>
              <w:t>references to help explain ideas, concepts, theories, etc</w:t>
            </w:r>
            <w:r w:rsidR="0053109F">
              <w:rPr>
                <w:rFonts w:ascii="Times New Roman" w:eastAsia="Times New Roman" w:hAnsi="Times New Roman" w:cs="Times New Roman"/>
                <w:color w:val="000000" w:themeColor="text1"/>
              </w:rPr>
              <w:t>.</w:t>
            </w:r>
          </w:p>
        </w:tc>
        <w:tc>
          <w:tcPr>
            <w:tcW w:w="1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BEFA7" w14:textId="77777777" w:rsidR="00005EB3" w:rsidRPr="007D6C84" w:rsidRDefault="00005EB3" w:rsidP="00A53662">
            <w:pPr>
              <w:spacing w:after="200"/>
              <w:rPr>
                <w:rFonts w:ascii="Times New Roman" w:eastAsia="Times New Roman" w:hAnsi="Times New Roman" w:cs="Times New Roman"/>
              </w:rPr>
            </w:pPr>
            <w:r>
              <w:rPr>
                <w:rFonts w:ascii="Times New Roman" w:eastAsia="Times New Roman" w:hAnsi="Times New Roman" w:cs="Times New Roman"/>
              </w:rPr>
              <w:t>The instructor provided limited supplemental teaching materials and/or citations to references to help explain ideas, concepts, theories, etc.</w:t>
            </w:r>
          </w:p>
        </w:tc>
        <w:tc>
          <w:tcPr>
            <w:tcW w:w="1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F5BFA5" w14:textId="77777777" w:rsidR="00005EB3" w:rsidRPr="007D6C84" w:rsidRDefault="000C2B49" w:rsidP="00A53662">
            <w:pPr>
              <w:spacing w:before="100" w:beforeAutospacing="1" w:after="100" w:afterAutospacing="1"/>
              <w:ind w:right="100"/>
              <w:rPr>
                <w:rFonts w:ascii="Times New Roman" w:eastAsia="Times New Roman" w:hAnsi="Times New Roman" w:cs="Times New Roman"/>
              </w:rPr>
            </w:pPr>
            <w:r>
              <w:rPr>
                <w:rFonts w:ascii="Times New Roman" w:eastAsia="Times New Roman" w:hAnsi="Times New Roman" w:cs="Times New Roman"/>
                <w:color w:val="000000" w:themeColor="text1"/>
              </w:rPr>
              <w:t>T</w:t>
            </w:r>
            <w:r w:rsidRPr="007D6C84">
              <w:rPr>
                <w:rFonts w:ascii="Times New Roman" w:eastAsia="Times New Roman" w:hAnsi="Times New Roman" w:cs="Times New Roman"/>
                <w:color w:val="000000" w:themeColor="text1"/>
              </w:rPr>
              <w:t>he instructor provided only publisher- prepared materials without any enhancement and did not cite references</w:t>
            </w:r>
            <w:r>
              <w:rPr>
                <w:rFonts w:ascii="Times New Roman" w:eastAsia="Times New Roman" w:hAnsi="Times New Roman" w:cs="Times New Roman"/>
                <w:color w:val="000000" w:themeColor="text1"/>
              </w:rPr>
              <w:t xml:space="preserve"> </w:t>
            </w:r>
            <w:r w:rsidR="00005EB3">
              <w:rPr>
                <w:rFonts w:ascii="Times New Roman" w:eastAsia="Times New Roman" w:hAnsi="Times New Roman" w:cs="Times New Roman"/>
              </w:rPr>
              <w:t>to help explain ideas, concepts, theories, etc.</w:t>
            </w:r>
          </w:p>
        </w:tc>
      </w:tr>
      <w:tr w:rsidR="00005EB3" w:rsidRPr="007D6C84" w14:paraId="3856C8F7" w14:textId="77777777" w:rsidTr="00A53662">
        <w:trPr>
          <w:trHeight w:val="2312"/>
        </w:trPr>
        <w:tc>
          <w:tcPr>
            <w:tcW w:w="0" w:type="auto"/>
            <w:vMerge/>
            <w:tcBorders>
              <w:left w:val="single" w:sz="4" w:space="0" w:color="auto"/>
              <w:bottom w:val="single" w:sz="4" w:space="0" w:color="auto"/>
              <w:right w:val="single" w:sz="4" w:space="0" w:color="auto"/>
            </w:tcBorders>
            <w:vAlign w:val="center"/>
            <w:hideMark/>
          </w:tcPr>
          <w:p w14:paraId="41D27A3B" w14:textId="77777777" w:rsidR="00005EB3" w:rsidRPr="007D6C84" w:rsidRDefault="00005EB3" w:rsidP="009B6444">
            <w:pPr>
              <w:rPr>
                <w:rFonts w:ascii="Times New Roman" w:eastAsia="Times New Roman" w:hAnsi="Times New Roman" w:cs="Times New Roman"/>
              </w:rPr>
            </w:pPr>
          </w:p>
        </w:tc>
        <w:tc>
          <w:tcPr>
            <w:tcW w:w="1362"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42A80DFD" w14:textId="77777777" w:rsidR="00005EB3" w:rsidRPr="007D6C84" w:rsidRDefault="00005EB3" w:rsidP="00A53662">
            <w:pPr>
              <w:spacing w:before="100" w:beforeAutospacing="1" w:after="100" w:afterAutospacing="1"/>
              <w:ind w:left="13" w:right="100" w:hanging="13"/>
              <w:rPr>
                <w:rFonts w:ascii="Times New Roman" w:eastAsia="Times New Roman" w:hAnsi="Times New Roman" w:cs="Times New Roman"/>
              </w:rPr>
            </w:pPr>
            <w:r>
              <w:rPr>
                <w:rFonts w:ascii="Times New Roman" w:eastAsia="Times New Roman" w:hAnsi="Times New Roman" w:cs="Times New Roman"/>
                <w:color w:val="000000" w:themeColor="text1"/>
              </w:rPr>
              <w:t>Instructor’s teaching materi</w:t>
            </w:r>
            <w:r w:rsidR="000C2B49">
              <w:rPr>
                <w:rFonts w:ascii="Times New Roman" w:eastAsia="Times New Roman" w:hAnsi="Times New Roman" w:cs="Times New Roman"/>
                <w:color w:val="000000" w:themeColor="text1"/>
              </w:rPr>
              <w:t>als and methods, i.e., lectures,</w:t>
            </w:r>
            <w:r>
              <w:rPr>
                <w:rFonts w:ascii="Times New Roman" w:eastAsia="Times New Roman" w:hAnsi="Times New Roman" w:cs="Times New Roman"/>
                <w:color w:val="000000" w:themeColor="text1"/>
              </w:rPr>
              <w:t xml:space="preserve"> textbooks, media, quizzes, exams, video, audio, Web sources, interactive activities, etc., were well</w:t>
            </w:r>
            <w:r w:rsidR="00A5366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thought</w:t>
            </w:r>
            <w:r w:rsidR="00A5366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out, varied, and enhanced the online learning experience</w:t>
            </w:r>
            <w:r w:rsidR="000C2B49">
              <w:rPr>
                <w:rFonts w:ascii="Times New Roman" w:eastAsia="Times New Roman" w:hAnsi="Times New Roman" w:cs="Times New Roman"/>
                <w:color w:val="000000" w:themeColor="text1"/>
              </w:rPr>
              <w:t>.</w:t>
            </w:r>
          </w:p>
        </w:tc>
        <w:tc>
          <w:tcPr>
            <w:tcW w:w="1389"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442D739C" w14:textId="77777777" w:rsidR="00005EB3" w:rsidRPr="007D6C84" w:rsidRDefault="000C2B49" w:rsidP="00A53662">
            <w:pPr>
              <w:spacing w:after="200"/>
              <w:rPr>
                <w:rFonts w:ascii="Times New Roman" w:eastAsia="Times New Roman" w:hAnsi="Times New Roman" w:cs="Times New Roman"/>
              </w:rPr>
            </w:pPr>
            <w:r>
              <w:rPr>
                <w:rFonts w:ascii="Times New Roman" w:eastAsia="Times New Roman" w:hAnsi="Times New Roman" w:cs="Times New Roman"/>
              </w:rPr>
              <w:t>Some t</w:t>
            </w:r>
            <w:r w:rsidR="00005EB3">
              <w:rPr>
                <w:rFonts w:ascii="Times New Roman" w:eastAsia="Times New Roman" w:hAnsi="Times New Roman" w:cs="Times New Roman"/>
              </w:rPr>
              <w:t xml:space="preserve">eaching materials and methods may have lacked sufficient variety </w:t>
            </w:r>
            <w:r>
              <w:rPr>
                <w:rFonts w:ascii="Times New Roman" w:eastAsia="Times New Roman" w:hAnsi="Times New Roman" w:cs="Times New Roman"/>
              </w:rPr>
              <w:t xml:space="preserve">or appropriateness to </w:t>
            </w:r>
            <w:r w:rsidRPr="000C2B49">
              <w:rPr>
                <w:rFonts w:ascii="Times New Roman" w:eastAsia="Times New Roman" w:hAnsi="Times New Roman" w:cs="Times New Roman"/>
              </w:rPr>
              <w:t>the learning unit</w:t>
            </w:r>
            <w:r>
              <w:rPr>
                <w:rFonts w:ascii="Times New Roman" w:eastAsia="Times New Roman" w:hAnsi="Times New Roman" w:cs="Times New Roman"/>
              </w:rPr>
              <w:t xml:space="preserve"> and thus did not always </w:t>
            </w:r>
            <w:r w:rsidR="00005EB3">
              <w:rPr>
                <w:rFonts w:ascii="Times New Roman" w:eastAsia="Times New Roman" w:hAnsi="Times New Roman" w:cs="Times New Roman"/>
              </w:rPr>
              <w:t>enhance the online learning experience.</w:t>
            </w:r>
            <w:r w:rsidR="00005EB3" w:rsidRPr="007D6C84">
              <w:rPr>
                <w:rFonts w:ascii="Times New Roman" w:eastAsia="Times New Roman" w:hAnsi="Times New Roman" w:cs="Times New Roman"/>
              </w:rPr>
              <w:t xml:space="preserve"> </w:t>
            </w:r>
          </w:p>
        </w:tc>
        <w:tc>
          <w:tcPr>
            <w:tcW w:w="1356"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hideMark/>
          </w:tcPr>
          <w:p w14:paraId="1EB8F334" w14:textId="77777777" w:rsidR="00005EB3" w:rsidRPr="007D6C84" w:rsidRDefault="000C2B49" w:rsidP="00A53662">
            <w:pPr>
              <w:spacing w:before="100" w:beforeAutospacing="1" w:after="100" w:afterAutospacing="1"/>
              <w:ind w:right="100"/>
              <w:rPr>
                <w:rFonts w:ascii="Times New Roman" w:eastAsia="Times New Roman" w:hAnsi="Times New Roman" w:cs="Times New Roman"/>
              </w:rPr>
            </w:pPr>
            <w:r>
              <w:rPr>
                <w:rFonts w:ascii="Times New Roman" w:eastAsia="Times New Roman" w:hAnsi="Times New Roman" w:cs="Times New Roman"/>
                <w:color w:val="000000" w:themeColor="text1"/>
              </w:rPr>
              <w:t>Teaching materials lacked variety, were not well thought out, and did little to enhance the online learning experience.</w:t>
            </w:r>
          </w:p>
        </w:tc>
      </w:tr>
      <w:tr w:rsidR="00DB64C4" w:rsidRPr="007D6C84" w14:paraId="717F8405" w14:textId="77777777" w:rsidTr="00EB1C45">
        <w:trPr>
          <w:trHeight w:val="1403"/>
        </w:trPr>
        <w:tc>
          <w:tcPr>
            <w:tcW w:w="0" w:type="auto"/>
            <w:tcBorders>
              <w:top w:val="single" w:sz="4" w:space="0" w:color="auto"/>
              <w:left w:val="single" w:sz="4" w:space="0" w:color="auto"/>
              <w:bottom w:val="single" w:sz="4" w:space="0" w:color="auto"/>
              <w:right w:val="single" w:sz="4" w:space="0" w:color="auto"/>
            </w:tcBorders>
            <w:vAlign w:val="center"/>
          </w:tcPr>
          <w:p w14:paraId="7468729C" w14:textId="77777777" w:rsidR="00DB64C4" w:rsidRPr="007D6C84" w:rsidRDefault="00D1101E" w:rsidP="009B6444">
            <w:pP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07" w:type="pct"/>
            <w:gridSpan w:val="3"/>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6601C46E" w14:textId="77777777" w:rsidR="009E385B" w:rsidRPr="00403C30" w:rsidRDefault="00D1101E" w:rsidP="009E385B">
            <w:pPr>
              <w:pStyle w:val="ListParagraph"/>
              <w:numPr>
                <w:ilvl w:val="0"/>
                <w:numId w:val="20"/>
              </w:numPr>
              <w:spacing w:before="100" w:beforeAutospacing="1" w:after="100" w:afterAutospacing="1"/>
              <w:ind w:left="193" w:right="100" w:hanging="180"/>
              <w:rPr>
                <w:color w:val="000000" w:themeColor="text1"/>
                <w:sz w:val="22"/>
                <w:szCs w:val="22"/>
              </w:rPr>
            </w:pPr>
            <w:r w:rsidRPr="00403C30">
              <w:rPr>
                <w:color w:val="000000"/>
                <w:sz w:val="22"/>
                <w:szCs w:val="22"/>
              </w:rPr>
              <w:t>T</w:t>
            </w:r>
            <w:r w:rsidRPr="00403C30">
              <w:rPr>
                <w:color w:val="000000" w:themeColor="text1"/>
                <w:sz w:val="22"/>
                <w:szCs w:val="22"/>
              </w:rPr>
              <w:t xml:space="preserve">he </w:t>
            </w:r>
            <w:hyperlink r:id="rId17" w:tooltip="Powered by Text-Enhance" w:history="1">
              <w:r w:rsidRPr="00403C30">
                <w:rPr>
                  <w:sz w:val="22"/>
                  <w:szCs w:val="22"/>
                </w:rPr>
                <w:t>learning</w:t>
              </w:r>
            </w:hyperlink>
            <w:r w:rsidRPr="00403C30">
              <w:rPr>
                <w:color w:val="000000" w:themeColor="text1"/>
                <w:sz w:val="22"/>
                <w:szCs w:val="22"/>
              </w:rPr>
              <w:t xml:space="preserve"> unit provided </w:t>
            </w:r>
            <w:r w:rsidR="009E385B" w:rsidRPr="00403C30">
              <w:rPr>
                <w:color w:val="000000" w:themeColor="text1"/>
                <w:sz w:val="22"/>
                <w:szCs w:val="22"/>
              </w:rPr>
              <w:t>a</w:t>
            </w:r>
            <w:r w:rsidR="00A60349" w:rsidRPr="00403C30">
              <w:rPr>
                <w:color w:val="000000" w:themeColor="text1"/>
                <w:sz w:val="22"/>
                <w:szCs w:val="22"/>
              </w:rPr>
              <w:t>n impressive</w:t>
            </w:r>
            <w:r w:rsidR="009E385B" w:rsidRPr="00403C30">
              <w:rPr>
                <w:color w:val="000000" w:themeColor="text1"/>
                <w:sz w:val="22"/>
                <w:szCs w:val="22"/>
              </w:rPr>
              <w:t xml:space="preserve"> variety of </w:t>
            </w:r>
            <w:r w:rsidR="00EB1C45" w:rsidRPr="00403C30">
              <w:rPr>
                <w:color w:val="000000" w:themeColor="text1"/>
                <w:sz w:val="22"/>
                <w:szCs w:val="22"/>
              </w:rPr>
              <w:t xml:space="preserve">supplemental </w:t>
            </w:r>
            <w:r w:rsidRPr="00403C30">
              <w:rPr>
                <w:color w:val="000000" w:themeColor="text1"/>
                <w:sz w:val="22"/>
                <w:szCs w:val="22"/>
              </w:rPr>
              <w:t>instructional resources</w:t>
            </w:r>
            <w:r w:rsidR="009E385B" w:rsidRPr="00403C30">
              <w:rPr>
                <w:color w:val="000000" w:themeColor="text1"/>
                <w:sz w:val="22"/>
                <w:szCs w:val="22"/>
              </w:rPr>
              <w:t xml:space="preserve"> that </w:t>
            </w:r>
            <w:r w:rsidR="00A53662">
              <w:rPr>
                <w:color w:val="000000" w:themeColor="text1"/>
                <w:sz w:val="22"/>
                <w:szCs w:val="22"/>
              </w:rPr>
              <w:t>were very well thought out and enhanced</w:t>
            </w:r>
            <w:r w:rsidR="009E385B" w:rsidRPr="00403C30">
              <w:rPr>
                <w:color w:val="000000" w:themeColor="text1"/>
                <w:sz w:val="22"/>
                <w:szCs w:val="22"/>
              </w:rPr>
              <w:t xml:space="preserve"> </w:t>
            </w:r>
            <w:r w:rsidRPr="00403C30">
              <w:rPr>
                <w:color w:val="000000" w:themeColor="text1"/>
                <w:sz w:val="22"/>
                <w:szCs w:val="22"/>
              </w:rPr>
              <w:t>publisher-prepared</w:t>
            </w:r>
            <w:r w:rsidR="00A60349" w:rsidRPr="00403C30">
              <w:rPr>
                <w:color w:val="000000" w:themeColor="text1"/>
                <w:sz w:val="22"/>
                <w:szCs w:val="22"/>
              </w:rPr>
              <w:t xml:space="preserve"> materials.</w:t>
            </w:r>
          </w:p>
          <w:p w14:paraId="6CD9903E" w14:textId="77777777" w:rsidR="00D1101E" w:rsidRPr="00403C30" w:rsidRDefault="009E385B" w:rsidP="009E385B">
            <w:pPr>
              <w:pStyle w:val="ListParagraph"/>
              <w:numPr>
                <w:ilvl w:val="0"/>
                <w:numId w:val="20"/>
              </w:numPr>
              <w:spacing w:before="100" w:beforeAutospacing="1" w:after="100" w:afterAutospacing="1"/>
              <w:ind w:left="193" w:right="100" w:hanging="180"/>
              <w:rPr>
                <w:color w:val="000000" w:themeColor="text1"/>
                <w:sz w:val="22"/>
                <w:szCs w:val="22"/>
              </w:rPr>
            </w:pPr>
            <w:r w:rsidRPr="00403C30">
              <w:rPr>
                <w:color w:val="000000"/>
                <w:sz w:val="22"/>
                <w:szCs w:val="22"/>
              </w:rPr>
              <w:t>Technology was effectively used.</w:t>
            </w:r>
            <w:r w:rsidR="00D1101E" w:rsidRPr="00403C30">
              <w:rPr>
                <w:color w:val="000000" w:themeColor="text1"/>
                <w:sz w:val="22"/>
                <w:szCs w:val="22"/>
              </w:rPr>
              <w:t xml:space="preserve"> </w:t>
            </w:r>
          </w:p>
        </w:tc>
      </w:tr>
    </w:tbl>
    <w:p w14:paraId="43F8AA6E" w14:textId="77777777" w:rsidR="009B6444" w:rsidRDefault="009B6444">
      <w:pPr>
        <w:rPr>
          <w:rFonts w:ascii="Times New Roman" w:hAnsi="Times New Roman" w:cs="Times New Roman"/>
        </w:rPr>
      </w:pPr>
    </w:p>
    <w:p w14:paraId="62B3ACFA" w14:textId="4775D43B" w:rsidR="00196A4D" w:rsidRDefault="00196A4D">
      <w:pPr>
        <w:rPr>
          <w:rFonts w:ascii="Times New Roman" w:hAnsi="Times New Roman" w:cs="Times New Roman"/>
        </w:rPr>
      </w:pPr>
      <w:r>
        <w:rPr>
          <w:rFonts w:ascii="Times New Roman" w:hAnsi="Times New Roman" w:cs="Times New Roman"/>
        </w:rPr>
        <w:br w:type="page"/>
      </w:r>
    </w:p>
    <w:p w14:paraId="21FFDBDF" w14:textId="77777777" w:rsidR="00196A4D" w:rsidRPr="007D6C84" w:rsidRDefault="00196A4D">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997"/>
        <w:gridCol w:w="2693"/>
        <w:gridCol w:w="2997"/>
        <w:gridCol w:w="3103"/>
      </w:tblGrid>
      <w:tr w:rsidR="00C701C5" w:rsidRPr="007D6C84" w14:paraId="1E6D9779" w14:textId="77777777" w:rsidTr="00DE2358">
        <w:trPr>
          <w:trHeight w:val="60"/>
        </w:trPr>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A2C6D0" w14:textId="77777777" w:rsidR="00C701C5"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B1FA5E"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DEDC11"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0AD2B93" w14:textId="77777777" w:rsidR="00C701C5" w:rsidRPr="007D6C84" w:rsidRDefault="00C701C5"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781361" w:rsidRPr="007D6C84" w14:paraId="2ACFCB48" w14:textId="77777777" w:rsidTr="0068144B">
        <w:trPr>
          <w:trHeight w:val="4175"/>
        </w:trPr>
        <w:tc>
          <w:tcPr>
            <w:tcW w:w="92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D58B41A"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3</w:t>
            </w:r>
          </w:p>
          <w:p w14:paraId="7F023DA8"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Content Communicated:</w:t>
            </w:r>
          </w:p>
          <w:p w14:paraId="14044BBF" w14:textId="77777777" w:rsidR="00781361" w:rsidRPr="007D6C84" w:rsidRDefault="00781361" w:rsidP="00B14A8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color w:val="000000" w:themeColor="text1"/>
              </w:rPr>
              <w:t>Communicated course content clearly.</w:t>
            </w: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3DA9FA7"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the content was communicated </w:t>
            </w:r>
            <w:r w:rsidR="00230CD6">
              <w:rPr>
                <w:rFonts w:ascii="Times New Roman" w:eastAsia="Times New Roman" w:hAnsi="Times New Roman" w:cs="Times New Roman"/>
                <w:color w:val="000000" w:themeColor="text1"/>
              </w:rPr>
              <w:t xml:space="preserve">well and </w:t>
            </w:r>
            <w:r w:rsidRPr="007D6C84">
              <w:rPr>
                <w:rFonts w:ascii="Times New Roman" w:eastAsia="Times New Roman" w:hAnsi="Times New Roman" w:cs="Times New Roman"/>
                <w:color w:val="000000" w:themeColor="text1"/>
              </w:rPr>
              <w:t xml:space="preserve">addresses some higher level learning and understanding at an appropriate level for the class. </w:t>
            </w:r>
          </w:p>
          <w:p w14:paraId="752B8528" w14:textId="77777777" w:rsidR="00781361" w:rsidRPr="007D6C84" w:rsidRDefault="00781361" w:rsidP="00403C30">
            <w:pPr>
              <w:ind w:right="115"/>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themeColor="text1"/>
              </w:rPr>
              <w:t xml:space="preserve">For example, content was delivered </w:t>
            </w:r>
            <w:r w:rsidRPr="007D6C84">
              <w:rPr>
                <w:rFonts w:ascii="Times New Roman" w:eastAsia="Times New Roman" w:hAnsi="Times New Roman" w:cs="Times New Roman"/>
                <w:color w:val="000000"/>
              </w:rPr>
              <w:t>with a connected theme</w:t>
            </w:r>
            <w:r w:rsidRPr="007D6C84">
              <w:rPr>
                <w:rFonts w:ascii="Times New Roman" w:eastAsia="Times New Roman" w:hAnsi="Times New Roman" w:cs="Times New Roman"/>
                <w:color w:val="000000" w:themeColor="text1"/>
              </w:rPr>
              <w:t xml:space="preserve"> </w:t>
            </w:r>
            <w:r w:rsidR="00D67B59">
              <w:rPr>
                <w:rFonts w:ascii="Times New Roman" w:eastAsia="Times New Roman" w:hAnsi="Times New Roman" w:cs="Times New Roman"/>
                <w:color w:val="000000" w:themeColor="text1"/>
              </w:rPr>
              <w:t xml:space="preserve">that built on </w:t>
            </w:r>
            <w:r w:rsidRPr="007D6C84">
              <w:rPr>
                <w:rFonts w:ascii="Times New Roman" w:eastAsia="Times New Roman" w:hAnsi="Times New Roman" w:cs="Times New Roman"/>
                <w:color w:val="000000" w:themeColor="text1"/>
              </w:rPr>
              <w:t xml:space="preserve">what students </w:t>
            </w:r>
            <w:r w:rsidR="00514ADA">
              <w:rPr>
                <w:rFonts w:ascii="Times New Roman" w:eastAsia="Times New Roman" w:hAnsi="Times New Roman" w:cs="Times New Roman"/>
                <w:color w:val="000000" w:themeColor="text1"/>
              </w:rPr>
              <w:t xml:space="preserve">had </w:t>
            </w:r>
            <w:r w:rsidRPr="007D6C84">
              <w:rPr>
                <w:rFonts w:ascii="Times New Roman" w:eastAsia="Times New Roman" w:hAnsi="Times New Roman" w:cs="Times New Roman"/>
                <w:color w:val="000000" w:themeColor="text1"/>
              </w:rPr>
              <w:t>already learned.</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1A05847"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Most of the observed portion of content was communicated at a sufficient level of learning and understanding for the course but there are suggestions for improving the presentation.</w:t>
            </w:r>
          </w:p>
          <w:p w14:paraId="1F67624E" w14:textId="77777777" w:rsidR="00781361" w:rsidRPr="007D6C84" w:rsidRDefault="00781361" w:rsidP="00403C30">
            <w:pPr>
              <w:ind w:right="115"/>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content was delivered with a vague theme and/or did not </w:t>
            </w:r>
            <w:r w:rsidR="00D67B59">
              <w:rPr>
                <w:rFonts w:ascii="Times New Roman" w:eastAsia="Times New Roman" w:hAnsi="Times New Roman" w:cs="Times New Roman"/>
                <w:color w:val="000000" w:themeColor="text1"/>
              </w:rPr>
              <w:t>build on</w:t>
            </w:r>
            <w:r w:rsidRPr="007D6C84">
              <w:rPr>
                <w:rFonts w:ascii="Times New Roman" w:eastAsia="Times New Roman" w:hAnsi="Times New Roman" w:cs="Times New Roman"/>
                <w:color w:val="000000" w:themeColor="text1"/>
              </w:rPr>
              <w:t xml:space="preserve"> what students </w:t>
            </w:r>
            <w:r w:rsidR="00514ADA">
              <w:rPr>
                <w:rFonts w:ascii="Times New Roman" w:eastAsia="Times New Roman" w:hAnsi="Times New Roman" w:cs="Times New Roman"/>
                <w:color w:val="000000" w:themeColor="text1"/>
              </w:rPr>
              <w:t xml:space="preserve">had </w:t>
            </w:r>
            <w:r w:rsidRPr="007D6C84">
              <w:rPr>
                <w:rFonts w:ascii="Times New Roman" w:eastAsia="Times New Roman" w:hAnsi="Times New Roman" w:cs="Times New Roman"/>
                <w:color w:val="000000" w:themeColor="text1"/>
              </w:rPr>
              <w:t>already learned.</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C32FAE3" w14:textId="77777777" w:rsidR="00781361" w:rsidRPr="007D6C84" w:rsidRDefault="00781361" w:rsidP="00403C30">
            <w:pPr>
              <w:spacing w:before="100" w:beforeAutospacing="1" w:after="100" w:afterAutospacing="1"/>
              <w:ind w:left="-18" w:right="12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The observed portion of content was inadequately communicated and</w:t>
            </w:r>
            <w:r w:rsidR="00D67B59">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does not address a level of learning and understanding </w:t>
            </w:r>
            <w:r w:rsidR="00D67B59">
              <w:rPr>
                <w:rFonts w:ascii="Times New Roman" w:eastAsia="Times New Roman" w:hAnsi="Times New Roman" w:cs="Times New Roman"/>
                <w:color w:val="000000" w:themeColor="text1"/>
              </w:rPr>
              <w:t>appropriate for</w:t>
            </w:r>
            <w:r w:rsidRPr="007D6C84">
              <w:rPr>
                <w:rFonts w:ascii="Times New Roman" w:eastAsia="Times New Roman" w:hAnsi="Times New Roman" w:cs="Times New Roman"/>
                <w:color w:val="000000" w:themeColor="text1"/>
              </w:rPr>
              <w:t xml:space="preserve"> the course.</w:t>
            </w:r>
          </w:p>
        </w:tc>
      </w:tr>
      <w:tr w:rsidR="00781361" w:rsidRPr="007D6C84" w14:paraId="79A8379D" w14:textId="77777777" w:rsidTr="0068144B">
        <w:trPr>
          <w:trHeight w:val="1502"/>
        </w:trPr>
        <w:tc>
          <w:tcPr>
            <w:tcW w:w="925" w:type="pct"/>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00B64374" w14:textId="77777777" w:rsidR="00781361" w:rsidRPr="007D6C84" w:rsidRDefault="00781361" w:rsidP="009B6444">
            <w:pPr>
              <w:spacing w:before="100" w:beforeAutospacing="1" w:after="100" w:afterAutospacing="1"/>
              <w:ind w:left="120" w:right="120"/>
              <w:jc w:val="center"/>
              <w:rPr>
                <w:rFonts w:ascii="Times New Roman" w:eastAsia="Times New Roman" w:hAnsi="Times New Roman" w:cs="Times New Roman"/>
              </w:rPr>
            </w:pP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B4678C1"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the content was of </w:t>
            </w:r>
            <w:r w:rsidR="00230CD6">
              <w:rPr>
                <w:rFonts w:ascii="Times New Roman" w:eastAsia="Times New Roman" w:hAnsi="Times New Roman" w:cs="Times New Roman"/>
                <w:color w:val="000000" w:themeColor="text1"/>
              </w:rPr>
              <w:t xml:space="preserve">competent </w:t>
            </w:r>
            <w:r w:rsidRPr="007D6C84">
              <w:rPr>
                <w:rFonts w:ascii="Times New Roman" w:eastAsia="Times New Roman" w:hAnsi="Times New Roman" w:cs="Times New Roman"/>
                <w:color w:val="000000" w:themeColor="text1"/>
              </w:rPr>
              <w:t xml:space="preserve">quality and addressed stated learning objectives.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936620" w14:textId="77777777" w:rsidR="00781361" w:rsidRPr="007D6C84" w:rsidRDefault="00781361" w:rsidP="00403C30">
            <w:pPr>
              <w:spacing w:before="100" w:beforeAutospacing="1" w:after="100" w:afterAutospacing="1"/>
              <w:ind w:right="120"/>
              <w:rPr>
                <w:rFonts w:ascii="Times New Roman" w:eastAsia="Times New Roman" w:hAnsi="Times New Roman" w:cs="Times New Roman"/>
              </w:rPr>
            </w:pPr>
            <w:r w:rsidRPr="007D6C84">
              <w:rPr>
                <w:rFonts w:ascii="Times New Roman" w:eastAsia="Times New Roman" w:hAnsi="Times New Roman" w:cs="Times New Roman"/>
                <w:color w:val="000000" w:themeColor="text1"/>
              </w:rPr>
              <w:t>Most of the observed portion of content was of minimal quality and addressed most of the stated learning objectives.</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6C188C0" w14:textId="77777777" w:rsidR="00781361" w:rsidRPr="007D6C84" w:rsidRDefault="00781361" w:rsidP="00403C30">
            <w:pPr>
              <w:spacing w:before="100" w:beforeAutospacing="1" w:after="100" w:afterAutospacing="1"/>
              <w:ind w:left="-18" w:right="12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observed portion of content was of low quality and </w:t>
            </w:r>
            <w:r w:rsidRPr="00230CD6">
              <w:rPr>
                <w:rFonts w:ascii="Times New Roman" w:eastAsia="Times New Roman" w:hAnsi="Times New Roman" w:cs="Times New Roman"/>
                <w:color w:val="000000" w:themeColor="text1"/>
              </w:rPr>
              <w:t>inadequately</w:t>
            </w:r>
            <w:r w:rsidRPr="007D6C84">
              <w:rPr>
                <w:rFonts w:ascii="Times New Roman" w:eastAsia="Times New Roman" w:hAnsi="Times New Roman" w:cs="Times New Roman"/>
                <w:b/>
                <w:color w:val="000000" w:themeColor="text1"/>
              </w:rPr>
              <w:t xml:space="preserve"> </w:t>
            </w:r>
            <w:r w:rsidRPr="007D6C84">
              <w:rPr>
                <w:rFonts w:ascii="Times New Roman" w:eastAsia="Times New Roman" w:hAnsi="Times New Roman" w:cs="Times New Roman"/>
                <w:color w:val="000000" w:themeColor="text1"/>
              </w:rPr>
              <w:t>addressed stated learning objectives</w:t>
            </w:r>
            <w:r w:rsidRPr="007D6C84">
              <w:rPr>
                <w:rFonts w:ascii="Times New Roman" w:eastAsia="Times New Roman" w:hAnsi="Times New Roman" w:cs="Times New Roman"/>
                <w:b/>
                <w:color w:val="000000" w:themeColor="text1"/>
              </w:rPr>
              <w:t>.</w:t>
            </w:r>
          </w:p>
        </w:tc>
      </w:tr>
      <w:tr w:rsidR="00781361" w:rsidRPr="007D6C84" w14:paraId="2E79B708" w14:textId="77777777" w:rsidTr="0068144B">
        <w:trPr>
          <w:trHeight w:val="1790"/>
        </w:trPr>
        <w:tc>
          <w:tcPr>
            <w:tcW w:w="925" w:type="pct"/>
            <w:vMerge/>
            <w:tcBorders>
              <w:top w:val="nil"/>
              <w:left w:val="single" w:sz="4" w:space="0" w:color="000000" w:themeColor="text1"/>
              <w:bottom w:val="single" w:sz="4" w:space="0" w:color="000000" w:themeColor="text1"/>
              <w:right w:val="single" w:sz="4" w:space="0" w:color="000000" w:themeColor="text1"/>
            </w:tcBorders>
            <w:shd w:val="clear" w:color="auto" w:fill="auto"/>
            <w:hideMark/>
          </w:tcPr>
          <w:p w14:paraId="456A8AA1" w14:textId="77777777" w:rsidR="00781361" w:rsidRPr="007D6C84" w:rsidRDefault="00781361" w:rsidP="009B6444">
            <w:pPr>
              <w:spacing w:before="100" w:beforeAutospacing="1" w:after="100" w:afterAutospacing="1"/>
              <w:ind w:left="120" w:right="120"/>
              <w:jc w:val="center"/>
              <w:rPr>
                <w:rFonts w:ascii="Times New Roman" w:eastAsia="Times New Roman" w:hAnsi="Times New Roman" w:cs="Times New Roman"/>
              </w:rPr>
            </w:pPr>
          </w:p>
        </w:tc>
        <w:tc>
          <w:tcPr>
            <w:tcW w:w="12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355216D" w14:textId="77777777" w:rsidR="00781361" w:rsidRPr="007D6C84" w:rsidRDefault="00781361" w:rsidP="00403C3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used clear and varied methods for delivering content and employed some appropriate online tools and resources.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3F00B65" w14:textId="77777777" w:rsidR="00781361" w:rsidRPr="007D6C84" w:rsidRDefault="00781361" w:rsidP="00403C3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used sufficient methods for delivering content; however, there was minimal use of appropriate online tools and resources. </w:t>
            </w:r>
          </w:p>
        </w:tc>
        <w:tc>
          <w:tcPr>
            <w:tcW w:w="14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AF1EF64" w14:textId="77777777" w:rsidR="00781361" w:rsidRPr="007D6C84" w:rsidRDefault="00781361" w:rsidP="00403C30">
            <w:pPr>
              <w:spacing w:before="100" w:beforeAutospacing="1" w:after="100" w:afterAutospacing="1"/>
              <w:ind w:left="-18" w:right="100" w:firstLine="18"/>
              <w:rPr>
                <w:rFonts w:ascii="Times New Roman" w:eastAsia="Times New Roman" w:hAnsi="Times New Roman" w:cs="Times New Roman"/>
              </w:rPr>
            </w:pPr>
            <w:r w:rsidRPr="007D6C84">
              <w:rPr>
                <w:rFonts w:ascii="Times New Roman" w:eastAsia="Times New Roman" w:hAnsi="Times New Roman" w:cs="Times New Roman"/>
                <w:color w:val="000000" w:themeColor="text1"/>
              </w:rPr>
              <w:t>The instructor used an inadequate variety of methods for delivering content. Few online tools or resources were used.</w:t>
            </w:r>
          </w:p>
        </w:tc>
      </w:tr>
      <w:tr w:rsidR="00C701C5" w:rsidRPr="007D6C84" w14:paraId="74597F80" w14:textId="77777777" w:rsidTr="00403C30">
        <w:trPr>
          <w:trHeight w:val="2798"/>
        </w:trPr>
        <w:tc>
          <w:tcPr>
            <w:tcW w:w="9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6F705F" w14:textId="77777777" w:rsidR="00C701C5" w:rsidRPr="007D6C84" w:rsidRDefault="00CE119E" w:rsidP="0068144B">
            <w:pPr>
              <w:spacing w:before="100" w:beforeAutospacing="1" w:after="100" w:afterAutospacing="1"/>
              <w:ind w:left="120" w:right="120"/>
              <w:jc w:val="center"/>
              <w:rPr>
                <w:rFonts w:ascii="Times New Roman" w:eastAsia="Times New Roman" w:hAnsi="Times New Roman" w:cs="Times New Roman"/>
                <w:b/>
                <w:bCs/>
                <w:color w:val="000000" w:themeColor="text1"/>
              </w:rPr>
            </w:pPr>
            <w:r w:rsidRPr="007D6C84">
              <w:rPr>
                <w:rFonts w:ascii="Times New Roman" w:eastAsia="Times New Roman" w:hAnsi="Times New Roman" w:cs="Times New Roman"/>
              </w:rPr>
              <w:t>Other Factors to Consider:</w:t>
            </w:r>
          </w:p>
        </w:tc>
        <w:tc>
          <w:tcPr>
            <w:tcW w:w="407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36A468" w14:textId="77777777" w:rsidR="00403C30" w:rsidRPr="00403C30" w:rsidRDefault="00C701C5" w:rsidP="00403C30">
            <w:pPr>
              <w:pStyle w:val="ListParagraph"/>
              <w:numPr>
                <w:ilvl w:val="0"/>
                <w:numId w:val="21"/>
              </w:numPr>
              <w:spacing w:before="100" w:beforeAutospacing="1" w:after="100" w:afterAutospacing="1"/>
              <w:ind w:left="212" w:right="120" w:hanging="212"/>
              <w:rPr>
                <w:color w:val="000000" w:themeColor="text1"/>
                <w:sz w:val="22"/>
                <w:szCs w:val="22"/>
              </w:rPr>
            </w:pPr>
            <w:r w:rsidRPr="00403C30">
              <w:rPr>
                <w:color w:val="000000" w:themeColor="text1"/>
                <w:sz w:val="22"/>
                <w:szCs w:val="22"/>
              </w:rPr>
              <w:t xml:space="preserve">The observed portion of the content was communicated clearly and effectively and advances higher-level </w:t>
            </w:r>
            <w:hyperlink r:id="rId18" w:tooltip="Powered by Text-Enhance" w:history="1">
              <w:r w:rsidRPr="00403C30">
                <w:rPr>
                  <w:sz w:val="22"/>
                  <w:szCs w:val="22"/>
                </w:rPr>
                <w:t>learning</w:t>
              </w:r>
            </w:hyperlink>
            <w:r w:rsidRPr="00403C30">
              <w:rPr>
                <w:color w:val="000000" w:themeColor="text1"/>
                <w:sz w:val="22"/>
                <w:szCs w:val="22"/>
              </w:rPr>
              <w:t xml:space="preserve"> and understanding at an appropriate level for the class. For example, content was presented with a clear theme and built new material on what students </w:t>
            </w:r>
            <w:r w:rsidR="00514ADA" w:rsidRPr="00403C30">
              <w:rPr>
                <w:color w:val="000000" w:themeColor="text1"/>
                <w:sz w:val="22"/>
                <w:szCs w:val="22"/>
              </w:rPr>
              <w:t xml:space="preserve">had </w:t>
            </w:r>
            <w:r w:rsidRPr="00403C30">
              <w:rPr>
                <w:color w:val="000000" w:themeColor="text1"/>
                <w:sz w:val="22"/>
                <w:szCs w:val="22"/>
              </w:rPr>
              <w:t>already learned.</w:t>
            </w:r>
          </w:p>
          <w:p w14:paraId="1F4E16F4" w14:textId="77777777" w:rsidR="00C701C5" w:rsidRPr="00403C30" w:rsidRDefault="00C701C5" w:rsidP="00403C30">
            <w:pPr>
              <w:pStyle w:val="ListParagraph"/>
              <w:numPr>
                <w:ilvl w:val="0"/>
                <w:numId w:val="21"/>
              </w:numPr>
              <w:spacing w:before="100" w:beforeAutospacing="1" w:after="100" w:afterAutospacing="1"/>
              <w:ind w:left="212" w:right="120" w:hanging="212"/>
              <w:rPr>
                <w:color w:val="000000"/>
                <w:sz w:val="22"/>
                <w:szCs w:val="22"/>
              </w:rPr>
            </w:pPr>
            <w:r w:rsidRPr="00403C30">
              <w:rPr>
                <w:color w:val="000000" w:themeColor="text1"/>
                <w:sz w:val="22"/>
                <w:szCs w:val="22"/>
              </w:rPr>
              <w:t xml:space="preserve">The observed portion of the content was of high quality and addressed all </w:t>
            </w:r>
            <w:r w:rsidRPr="00403C30">
              <w:rPr>
                <w:b/>
                <w:color w:val="000000" w:themeColor="text1"/>
                <w:sz w:val="22"/>
                <w:szCs w:val="22"/>
              </w:rPr>
              <w:t>s</w:t>
            </w:r>
            <w:r w:rsidRPr="00403C30">
              <w:rPr>
                <w:color w:val="000000" w:themeColor="text1"/>
                <w:sz w:val="22"/>
                <w:szCs w:val="22"/>
              </w:rPr>
              <w:t xml:space="preserve">tated learning objectives </w:t>
            </w:r>
            <w:r w:rsidRPr="00403C30">
              <w:rPr>
                <w:color w:val="000000"/>
                <w:sz w:val="22"/>
                <w:szCs w:val="22"/>
              </w:rPr>
              <w:t>in great detail.</w:t>
            </w:r>
          </w:p>
          <w:p w14:paraId="11D35B12" w14:textId="77777777" w:rsidR="00C701C5" w:rsidRPr="00403C30" w:rsidRDefault="00C701C5" w:rsidP="00403C30">
            <w:pPr>
              <w:pStyle w:val="ListParagraph"/>
              <w:numPr>
                <w:ilvl w:val="0"/>
                <w:numId w:val="21"/>
              </w:numPr>
              <w:spacing w:before="100" w:beforeAutospacing="1" w:after="100" w:afterAutospacing="1"/>
              <w:ind w:left="212" w:right="100" w:hanging="212"/>
              <w:rPr>
                <w:color w:val="000000" w:themeColor="text1"/>
              </w:rPr>
            </w:pPr>
            <w:r w:rsidRPr="00403C30">
              <w:rPr>
                <w:color w:val="000000" w:themeColor="text1"/>
                <w:sz w:val="22"/>
                <w:szCs w:val="22"/>
              </w:rPr>
              <w:t xml:space="preserve">The instructor used </w:t>
            </w:r>
            <w:r w:rsidRPr="00403C30">
              <w:rPr>
                <w:i/>
                <w:color w:val="000000" w:themeColor="text1"/>
                <w:sz w:val="22"/>
                <w:szCs w:val="22"/>
              </w:rPr>
              <w:t>innovative</w:t>
            </w:r>
            <w:r w:rsidRPr="00403C30">
              <w:rPr>
                <w:color w:val="000000" w:themeColor="text1"/>
                <w:sz w:val="22"/>
                <w:szCs w:val="22"/>
              </w:rPr>
              <w:t xml:space="preserve"> and varied methods for delivering content and </w:t>
            </w:r>
            <w:r w:rsidR="00D67B59" w:rsidRPr="00403C30">
              <w:rPr>
                <w:color w:val="000000" w:themeColor="text1"/>
                <w:sz w:val="22"/>
                <w:szCs w:val="22"/>
              </w:rPr>
              <w:t xml:space="preserve">appropriately </w:t>
            </w:r>
            <w:r w:rsidRPr="00403C30">
              <w:rPr>
                <w:color w:val="000000" w:themeColor="text1"/>
                <w:sz w:val="22"/>
                <w:szCs w:val="22"/>
              </w:rPr>
              <w:t xml:space="preserve">employed </w:t>
            </w:r>
            <w:r w:rsidRPr="00403C30">
              <w:rPr>
                <w:color w:val="000000" w:themeColor="text1"/>
              </w:rPr>
              <w:t>many of the latest online tools and resources.</w:t>
            </w:r>
          </w:p>
        </w:tc>
      </w:tr>
    </w:tbl>
    <w:p w14:paraId="287D5A05" w14:textId="77777777" w:rsidR="009B6444" w:rsidRDefault="009B6444">
      <w:pPr>
        <w:rPr>
          <w:rFonts w:ascii="Times New Roman" w:hAnsi="Times New Roman" w:cs="Times New Roman"/>
        </w:rPr>
      </w:pPr>
    </w:p>
    <w:p w14:paraId="6FC314DD" w14:textId="44B06AB9" w:rsidR="00FE544E" w:rsidRDefault="00326F31">
      <w:pPr>
        <w:rPr>
          <w:rFonts w:ascii="Times New Roman" w:hAnsi="Times New Roman" w:cs="Times New Roman"/>
        </w:rPr>
      </w:pPr>
      <w:r>
        <w:rPr>
          <w:rFonts w:ascii="Times New Roman" w:hAnsi="Times New Roman" w:cs="Times New Roman"/>
        </w:rPr>
        <w:br w:type="page"/>
      </w:r>
    </w:p>
    <w:p w14:paraId="2A045B72" w14:textId="77777777" w:rsidR="00326F31" w:rsidRPr="007D6C84" w:rsidRDefault="00326F31">
      <w:pPr>
        <w:rPr>
          <w:rFonts w:ascii="Times New Roman" w:hAnsi="Times New Roman" w:cs="Times New Roman"/>
        </w:rPr>
      </w:pPr>
    </w:p>
    <w:tbl>
      <w:tblPr>
        <w:tblW w:w="4992"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7"/>
        <w:gridCol w:w="3146"/>
        <w:gridCol w:w="2911"/>
        <w:gridCol w:w="2909"/>
      </w:tblGrid>
      <w:tr w:rsidR="00B14A83" w:rsidRPr="007D6C84" w14:paraId="1ACC14C4" w14:textId="77777777" w:rsidTr="00DE2358">
        <w:trPr>
          <w:trHeight w:val="60"/>
        </w:trPr>
        <w:tc>
          <w:tcPr>
            <w:tcW w:w="83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434F351" w14:textId="77777777" w:rsidR="00CE119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E67282A"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7CC6DF"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E63D58"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9B6444" w:rsidRPr="007D6C84" w14:paraId="41163099" w14:textId="77777777" w:rsidTr="000A0668">
        <w:trPr>
          <w:trHeight w:val="1358"/>
        </w:trPr>
        <w:tc>
          <w:tcPr>
            <w:tcW w:w="8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224554BC" w14:textId="77777777" w:rsidR="009B6444" w:rsidRPr="007D6C84" w:rsidRDefault="009B6444" w:rsidP="00B14A83">
            <w:pPr>
              <w:spacing w:before="100" w:beforeAutospacing="1" w:after="100" w:afterAutospacing="1"/>
              <w:ind w:left="104" w:right="104"/>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4</w:t>
            </w:r>
          </w:p>
          <w:p w14:paraId="58D0663E" w14:textId="77777777" w:rsidR="009B6444" w:rsidRPr="007D6C84" w:rsidRDefault="000A0668" w:rsidP="00B14A83">
            <w:pPr>
              <w:spacing w:line="360" w:lineRule="atLeast"/>
              <w:jc w:val="center"/>
              <w:rPr>
                <w:rFonts w:ascii="Times New Roman" w:eastAsia="Times New Roman" w:hAnsi="Times New Roman" w:cs="Times New Roman"/>
              </w:rPr>
            </w:pPr>
            <w:r>
              <w:rPr>
                <w:rFonts w:ascii="Times New Roman" w:eastAsia="Times New Roman" w:hAnsi="Times New Roman" w:cs="Times New Roman"/>
              </w:rPr>
              <w:t>Instructional</w:t>
            </w:r>
          </w:p>
          <w:p w14:paraId="4DEF5055" w14:textId="77777777" w:rsidR="009B6444" w:rsidRPr="007D6C84" w:rsidRDefault="009B6444" w:rsidP="00B14A83">
            <w:pPr>
              <w:spacing w:line="360" w:lineRule="atLeast"/>
              <w:jc w:val="center"/>
              <w:rPr>
                <w:rFonts w:ascii="Times New Roman" w:eastAsia="Times New Roman" w:hAnsi="Times New Roman" w:cs="Times New Roman"/>
              </w:rPr>
            </w:pPr>
            <w:r w:rsidRPr="007D6C84">
              <w:rPr>
                <w:rFonts w:ascii="Times New Roman" w:eastAsia="Times New Roman" w:hAnsi="Times New Roman" w:cs="Times New Roman"/>
              </w:rPr>
              <w:t>Modes:</w:t>
            </w:r>
          </w:p>
          <w:p w14:paraId="70E9B7B9" w14:textId="77777777" w:rsidR="009B6444" w:rsidRPr="007D6C84" w:rsidRDefault="009B6444" w:rsidP="000A0668">
            <w:pPr>
              <w:spacing w:before="100" w:beforeAutospacing="1" w:after="100" w:afterAutospacing="1"/>
              <w:ind w:left="104" w:right="104"/>
              <w:jc w:val="cente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Demonstrated </w:t>
            </w:r>
            <w:r w:rsidR="000A0668">
              <w:rPr>
                <w:rFonts w:ascii="Times New Roman" w:eastAsia="Times New Roman" w:hAnsi="Times New Roman" w:cs="Times New Roman"/>
                <w:bCs/>
                <w:color w:val="000000" w:themeColor="text1"/>
              </w:rPr>
              <w:t>a variety of instructional techniques</w:t>
            </w:r>
            <w:r w:rsidRPr="007D6C84">
              <w:rPr>
                <w:rFonts w:ascii="Times New Roman" w:eastAsia="Times New Roman" w:hAnsi="Times New Roman" w:cs="Times New Roman"/>
                <w:color w:val="000000" w:themeColor="text1"/>
              </w:rPr>
              <w:t>.</w:t>
            </w:r>
          </w:p>
        </w:tc>
        <w:tc>
          <w:tcPr>
            <w:tcW w:w="416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513A3528" w14:textId="77777777" w:rsidR="009B6444" w:rsidRPr="007D6C84" w:rsidRDefault="009B6444" w:rsidP="000A0668">
            <w:pPr>
              <w:spacing w:before="100" w:beforeAutospacing="1" w:after="100" w:afterAutospacing="1"/>
              <w:ind w:right="104"/>
              <w:rPr>
                <w:rFonts w:ascii="Times New Roman" w:eastAsia="Times New Roman" w:hAnsi="Times New Roman" w:cs="Times New Roman"/>
              </w:rPr>
            </w:pPr>
            <w:r w:rsidRPr="007D6C84">
              <w:rPr>
                <w:rFonts w:ascii="Times New Roman" w:eastAsia="Times New Roman" w:hAnsi="Times New Roman" w:cs="Times New Roman"/>
                <w:b/>
                <w:color w:val="000000" w:themeColor="text1"/>
              </w:rPr>
              <w:t>Note</w:t>
            </w:r>
            <w:r w:rsidRPr="007D6C84">
              <w:rPr>
                <w:rFonts w:ascii="Times New Roman" w:eastAsia="Times New Roman" w:hAnsi="Times New Roman" w:cs="Times New Roman"/>
                <w:color w:val="000000" w:themeColor="text1"/>
              </w:rPr>
              <w:t xml:space="preserve">:  Learning methodologies, approaches, and strategies </w:t>
            </w:r>
            <w:r w:rsidR="000A0668">
              <w:rPr>
                <w:rFonts w:ascii="Times New Roman" w:eastAsia="Times New Roman" w:hAnsi="Times New Roman" w:cs="Times New Roman"/>
                <w:color w:val="000000" w:themeColor="text1"/>
              </w:rPr>
              <w:t>might</w:t>
            </w:r>
            <w:r w:rsidRPr="007D6C84">
              <w:rPr>
                <w:rFonts w:ascii="Times New Roman" w:eastAsia="Times New Roman" w:hAnsi="Times New Roman" w:cs="Times New Roman"/>
                <w:color w:val="000000" w:themeColor="text1"/>
              </w:rPr>
              <w:t xml:space="preserve"> include the use of resources such as written text, </w:t>
            </w:r>
            <w:r w:rsidRPr="007D6C84">
              <w:rPr>
                <w:rFonts w:ascii="Times New Roman" w:eastAsia="Times New Roman" w:hAnsi="Times New Roman" w:cs="Times New Roman"/>
                <w:color w:val="000000"/>
              </w:rPr>
              <w:t>video, audio, images, and other media</w:t>
            </w:r>
            <w:r w:rsidRPr="007D6C84">
              <w:rPr>
                <w:rFonts w:ascii="Times New Roman" w:eastAsia="Times New Roman" w:hAnsi="Times New Roman" w:cs="Times New Roman"/>
                <w:color w:val="000000" w:themeColor="text1"/>
              </w:rPr>
              <w:t>, Web sources, spoken words, music, interactive activities, white boards and/or other technologies.</w:t>
            </w:r>
          </w:p>
        </w:tc>
      </w:tr>
      <w:tr w:rsidR="00B14A83" w:rsidRPr="007D6C84" w14:paraId="55DE267F" w14:textId="77777777" w:rsidTr="00326F31">
        <w:trPr>
          <w:trHeight w:val="366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533B19" w14:textId="77777777" w:rsidR="00CE119E" w:rsidRPr="007D6C84" w:rsidRDefault="00CE119E" w:rsidP="009B6444">
            <w:pPr>
              <w:rPr>
                <w:rFonts w:ascii="Times New Roman" w:eastAsia="Times New Roman" w:hAnsi="Times New Roman" w:cs="Times New Roman"/>
              </w:rPr>
            </w:pPr>
          </w:p>
        </w:tc>
        <w:tc>
          <w:tcPr>
            <w:tcW w:w="14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30ED593" w14:textId="77777777" w:rsidR="000A0668"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w:t>
            </w:r>
            <w:r w:rsidR="000A0668">
              <w:rPr>
                <w:rFonts w:ascii="Times New Roman" w:eastAsia="Times New Roman" w:hAnsi="Times New Roman" w:cs="Times New Roman"/>
              </w:rPr>
              <w:t>presented course material using a variety of modes and strategies and incorporated varied resources to enhance student interest and to help improve learning, comprehension, retention of information, and critical thinking.</w:t>
            </w:r>
          </w:p>
          <w:p w14:paraId="3B241150" w14:textId="77777777" w:rsidR="00CE119E" w:rsidRPr="007D6C84" w:rsidRDefault="00C8688D" w:rsidP="00326F31">
            <w:pPr>
              <w:spacing w:after="200"/>
              <w:rPr>
                <w:rFonts w:ascii="Times New Roman" w:eastAsia="Times New Roman" w:hAnsi="Times New Roman" w:cs="Times New Roman"/>
              </w:rPr>
            </w:pPr>
            <w:r>
              <w:rPr>
                <w:rFonts w:ascii="Times New Roman" w:eastAsia="Times New Roman" w:hAnsi="Times New Roman" w:cs="Times New Roman"/>
              </w:rPr>
              <w:t>For example, course assignments were varied and incorporated a variety of learning methodologies.</w:t>
            </w:r>
          </w:p>
        </w:tc>
        <w:tc>
          <w:tcPr>
            <w:tcW w:w="1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71B90AA4" w14:textId="77777777" w:rsidR="000A0668" w:rsidRDefault="000A0668" w:rsidP="00326F31">
            <w:pPr>
              <w:spacing w:after="200"/>
              <w:rPr>
                <w:rFonts w:ascii="Times New Roman" w:eastAsia="Times New Roman" w:hAnsi="Times New Roman" w:cs="Times New Roman"/>
              </w:rPr>
            </w:pPr>
            <w:r>
              <w:rPr>
                <w:rFonts w:ascii="Times New Roman" w:eastAsia="Times New Roman" w:hAnsi="Times New Roman" w:cs="Times New Roman"/>
              </w:rPr>
              <w:t xml:space="preserve">Instructor’s use of </w:t>
            </w:r>
            <w:r w:rsidR="00C8688D">
              <w:rPr>
                <w:rFonts w:ascii="Times New Roman" w:eastAsia="Times New Roman" w:hAnsi="Times New Roman" w:cs="Times New Roman"/>
              </w:rPr>
              <w:t xml:space="preserve">a variety of </w:t>
            </w:r>
            <w:r>
              <w:rPr>
                <w:rFonts w:ascii="Times New Roman" w:eastAsia="Times New Roman" w:hAnsi="Times New Roman" w:cs="Times New Roman"/>
              </w:rPr>
              <w:t>modes and strategies of delivery of course material and varied resources was somewhat limited.</w:t>
            </w:r>
          </w:p>
          <w:p w14:paraId="62DA3AF3" w14:textId="77777777" w:rsidR="00CE119E" w:rsidRPr="007D6C84" w:rsidRDefault="00C8688D" w:rsidP="00326F31">
            <w:pPr>
              <w:spacing w:after="200"/>
              <w:rPr>
                <w:rFonts w:ascii="Times New Roman" w:eastAsia="Times New Roman" w:hAnsi="Times New Roman" w:cs="Times New Roman"/>
              </w:rPr>
            </w:pPr>
            <w:r>
              <w:rPr>
                <w:rFonts w:ascii="Times New Roman" w:eastAsia="Times New Roman" w:hAnsi="Times New Roman" w:cs="Times New Roman"/>
              </w:rPr>
              <w:t>Suggestions for improvement might include providing a greater variety of assignments or incorporating means for greater student involvement and communication with other students and/or the instructor.</w:t>
            </w:r>
          </w:p>
        </w:tc>
        <w:tc>
          <w:tcPr>
            <w:tcW w:w="135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69146267" w14:textId="77777777" w:rsidR="00C8688D"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Instructor </w:t>
            </w:r>
            <w:r w:rsidR="00C8688D">
              <w:rPr>
                <w:rFonts w:ascii="Times New Roman" w:eastAsia="Times New Roman" w:hAnsi="Times New Roman" w:cs="Times New Roman"/>
              </w:rPr>
              <w:t xml:space="preserve">made little or no effort to provide variety and challenge in the </w:t>
            </w:r>
            <w:r w:rsidR="005266D6">
              <w:rPr>
                <w:rFonts w:ascii="Times New Roman" w:eastAsia="Times New Roman" w:hAnsi="Times New Roman" w:cs="Times New Roman"/>
              </w:rPr>
              <w:t xml:space="preserve">online </w:t>
            </w:r>
            <w:r w:rsidR="00C8688D">
              <w:rPr>
                <w:rFonts w:ascii="Times New Roman" w:eastAsia="Times New Roman" w:hAnsi="Times New Roman" w:cs="Times New Roman"/>
              </w:rPr>
              <w:t>learning environment by varying techniques, approaches and strategies.</w:t>
            </w:r>
          </w:p>
          <w:p w14:paraId="4E0FF95C" w14:textId="77777777" w:rsidR="00CE119E" w:rsidRPr="007D6C84" w:rsidRDefault="00CE119E" w:rsidP="00326F31">
            <w:pPr>
              <w:spacing w:after="200"/>
              <w:rPr>
                <w:rFonts w:ascii="Times New Roman" w:eastAsia="Times New Roman" w:hAnsi="Times New Roman" w:cs="Times New Roman"/>
              </w:rPr>
            </w:pPr>
            <w:r w:rsidRPr="007D6C84">
              <w:rPr>
                <w:rFonts w:ascii="Times New Roman" w:eastAsia="Times New Roman" w:hAnsi="Times New Roman" w:cs="Times New Roman"/>
              </w:rPr>
              <w:t xml:space="preserve">For example, all assignments were reading assignments. </w:t>
            </w:r>
          </w:p>
        </w:tc>
      </w:tr>
      <w:tr w:rsidR="00CE119E" w:rsidRPr="007D6C84" w14:paraId="323F0700" w14:textId="77777777" w:rsidTr="00403C30">
        <w:trPr>
          <w:trHeight w:val="215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7BB71" w14:textId="77777777" w:rsidR="00CE119E" w:rsidRPr="007D6C84" w:rsidRDefault="00CE119E" w:rsidP="009B6444">
            <w:pP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6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5EA7B4" w14:textId="77777777" w:rsidR="00C8688D" w:rsidRPr="005266D6" w:rsidRDefault="00C8688D" w:rsidP="00BE19CE">
            <w:pPr>
              <w:pStyle w:val="ListParagraph"/>
              <w:numPr>
                <w:ilvl w:val="0"/>
                <w:numId w:val="10"/>
              </w:numPr>
              <w:spacing w:before="240"/>
              <w:ind w:left="224" w:hanging="224"/>
              <w:rPr>
                <w:sz w:val="22"/>
                <w:szCs w:val="22"/>
              </w:rPr>
            </w:pPr>
            <w:r w:rsidRPr="005266D6">
              <w:rPr>
                <w:sz w:val="22"/>
                <w:szCs w:val="22"/>
              </w:rPr>
              <w:t>Instructor created a dynamic and challenging online environment through the use of multiple techniques, approaches, and strategies.</w:t>
            </w:r>
          </w:p>
          <w:p w14:paraId="1C549370" w14:textId="77777777" w:rsidR="00C8688D" w:rsidRPr="005266D6" w:rsidRDefault="00C8688D" w:rsidP="00BE19CE">
            <w:pPr>
              <w:pStyle w:val="ListParagraph"/>
              <w:numPr>
                <w:ilvl w:val="0"/>
                <w:numId w:val="10"/>
              </w:numPr>
              <w:ind w:left="224" w:hanging="224"/>
              <w:rPr>
                <w:sz w:val="22"/>
                <w:szCs w:val="22"/>
              </w:rPr>
            </w:pPr>
            <w:r w:rsidRPr="005266D6">
              <w:rPr>
                <w:sz w:val="22"/>
                <w:szCs w:val="22"/>
              </w:rPr>
              <w:t>Choice of course materials, assignments and online activities enhanced the learning environment.</w:t>
            </w:r>
          </w:p>
          <w:p w14:paraId="73A8EAA7" w14:textId="77777777" w:rsidR="00CE119E" w:rsidRPr="00C8688D" w:rsidRDefault="00C8688D" w:rsidP="00BE19CE">
            <w:pPr>
              <w:pStyle w:val="ListParagraph"/>
              <w:numPr>
                <w:ilvl w:val="0"/>
                <w:numId w:val="10"/>
              </w:numPr>
              <w:spacing w:after="200"/>
              <w:ind w:left="224" w:hanging="224"/>
            </w:pPr>
            <w:r w:rsidRPr="005266D6">
              <w:rPr>
                <w:sz w:val="22"/>
                <w:szCs w:val="22"/>
              </w:rPr>
              <w:t xml:space="preserve">The instructor used innovative and varied methods for delivering online course content and effectively incorporated appropriate resources. </w:t>
            </w:r>
            <w:r w:rsidR="00CE119E" w:rsidRPr="005266D6">
              <w:rPr>
                <w:sz w:val="22"/>
                <w:szCs w:val="22"/>
              </w:rPr>
              <w:t xml:space="preserve">For example, the instructor offered multiple forms of media (video, audio, images) to </w:t>
            </w:r>
            <w:r w:rsidRPr="005266D6">
              <w:rPr>
                <w:sz w:val="22"/>
                <w:szCs w:val="22"/>
              </w:rPr>
              <w:t>enhance student interest.</w:t>
            </w:r>
            <w:r w:rsidR="00CE119E" w:rsidRPr="00C8688D">
              <w:rPr>
                <w:color w:val="000000"/>
              </w:rPr>
              <w:t xml:space="preserve"> </w:t>
            </w:r>
          </w:p>
        </w:tc>
      </w:tr>
    </w:tbl>
    <w:p w14:paraId="36FC4811" w14:textId="77777777" w:rsidR="009B6444" w:rsidRDefault="009B6444">
      <w:pPr>
        <w:rPr>
          <w:rFonts w:ascii="Times New Roman" w:hAnsi="Times New Roman" w:cs="Times New Roman"/>
        </w:rPr>
      </w:pPr>
    </w:p>
    <w:p w14:paraId="0441E547" w14:textId="43FB4128" w:rsidR="00CA792F" w:rsidRDefault="00CA792F">
      <w:pPr>
        <w:rPr>
          <w:rFonts w:ascii="Times New Roman" w:hAnsi="Times New Roman" w:cs="Times New Roman"/>
        </w:rPr>
      </w:pPr>
    </w:p>
    <w:p w14:paraId="18FF7C0B" w14:textId="77777777" w:rsidR="0053109F" w:rsidRDefault="0053109F">
      <w:pPr>
        <w:rPr>
          <w:rFonts w:ascii="Times New Roman" w:hAnsi="Times New Roman" w:cs="Times New Roman"/>
        </w:rPr>
      </w:pPr>
    </w:p>
    <w:p w14:paraId="1C4663AD" w14:textId="77777777" w:rsidR="0053109F" w:rsidRDefault="0053109F">
      <w:pPr>
        <w:rPr>
          <w:rFonts w:ascii="Times New Roman" w:hAnsi="Times New Roman" w:cs="Times New Roman"/>
        </w:rPr>
      </w:pPr>
    </w:p>
    <w:p w14:paraId="536AA7BB" w14:textId="77777777" w:rsidR="0053109F" w:rsidRDefault="0053109F">
      <w:pPr>
        <w:rPr>
          <w:rFonts w:ascii="Times New Roman" w:hAnsi="Times New Roman" w:cs="Times New Roman"/>
        </w:rPr>
      </w:pPr>
    </w:p>
    <w:p w14:paraId="3DB1A081" w14:textId="77777777" w:rsidR="0053109F" w:rsidRDefault="0053109F">
      <w:pPr>
        <w:rPr>
          <w:rFonts w:ascii="Times New Roman" w:hAnsi="Times New Roman" w:cs="Times New Roman"/>
        </w:rPr>
      </w:pPr>
    </w:p>
    <w:p w14:paraId="62673A18" w14:textId="77777777" w:rsidR="0053109F" w:rsidRDefault="0053109F">
      <w:pPr>
        <w:rPr>
          <w:rFonts w:ascii="Times New Roman" w:hAnsi="Times New Roman" w:cs="Times New Roman"/>
        </w:rPr>
      </w:pPr>
    </w:p>
    <w:p w14:paraId="2D2CA4A1" w14:textId="77777777" w:rsidR="0053109F" w:rsidRDefault="0053109F">
      <w:pPr>
        <w:rPr>
          <w:rFonts w:ascii="Times New Roman" w:hAnsi="Times New Roman" w:cs="Times New Roman"/>
        </w:rPr>
      </w:pPr>
    </w:p>
    <w:p w14:paraId="24B47C46" w14:textId="77777777" w:rsidR="0053109F" w:rsidRDefault="0053109F">
      <w:pPr>
        <w:rPr>
          <w:rFonts w:ascii="Times New Roman" w:hAnsi="Times New Roman" w:cs="Times New Roman"/>
        </w:rPr>
      </w:pPr>
    </w:p>
    <w:p w14:paraId="3B103D5B" w14:textId="77777777" w:rsidR="0053109F" w:rsidRDefault="0053109F">
      <w:pPr>
        <w:rPr>
          <w:rFonts w:ascii="Times New Roman" w:hAnsi="Times New Roman" w:cs="Times New Roman"/>
        </w:rPr>
      </w:pPr>
    </w:p>
    <w:p w14:paraId="790EA12D" w14:textId="77777777" w:rsidR="0053109F" w:rsidRDefault="0053109F">
      <w:pPr>
        <w:rPr>
          <w:rFonts w:ascii="Times New Roman" w:hAnsi="Times New Roman" w:cs="Times New Roman"/>
        </w:rPr>
      </w:pPr>
    </w:p>
    <w:p w14:paraId="414A2260" w14:textId="77777777" w:rsidR="0053109F" w:rsidRDefault="0053109F">
      <w:pPr>
        <w:rPr>
          <w:rFonts w:ascii="Times New Roman" w:hAnsi="Times New Roman" w:cs="Times New Roman"/>
        </w:rPr>
      </w:pPr>
    </w:p>
    <w:p w14:paraId="54158D6C" w14:textId="77777777" w:rsidR="0053109F" w:rsidRDefault="0053109F">
      <w:pPr>
        <w:rPr>
          <w:rFonts w:ascii="Times New Roman" w:hAnsi="Times New Roman" w:cs="Times New Roman"/>
        </w:rPr>
      </w:pPr>
    </w:p>
    <w:p w14:paraId="59DF4C30" w14:textId="77777777" w:rsidR="0053109F" w:rsidRDefault="0053109F">
      <w:pPr>
        <w:rPr>
          <w:rFonts w:ascii="Times New Roman" w:hAnsi="Times New Roman" w:cs="Times New Roman"/>
        </w:rPr>
      </w:pPr>
    </w:p>
    <w:p w14:paraId="667AB31D" w14:textId="77777777" w:rsidR="0053109F" w:rsidRDefault="0053109F">
      <w:pPr>
        <w:rPr>
          <w:rFonts w:ascii="Times New Roman" w:hAnsi="Times New Roman" w:cs="Times New Roman"/>
        </w:rPr>
      </w:pPr>
    </w:p>
    <w:p w14:paraId="0C364C09" w14:textId="77777777" w:rsidR="0053109F" w:rsidRDefault="0053109F">
      <w:pPr>
        <w:rPr>
          <w:rFonts w:ascii="Times New Roman" w:hAnsi="Times New Roman" w:cs="Times New Roman"/>
        </w:rPr>
      </w:pPr>
    </w:p>
    <w:p w14:paraId="1A0FA959" w14:textId="77777777" w:rsidR="0053109F" w:rsidRDefault="0053109F">
      <w:pPr>
        <w:rPr>
          <w:rFonts w:ascii="Times New Roman" w:hAnsi="Times New Roman" w:cs="Times New Roman"/>
        </w:rPr>
      </w:pPr>
    </w:p>
    <w:p w14:paraId="65E07806" w14:textId="77777777" w:rsidR="0053109F" w:rsidRDefault="0053109F">
      <w:pPr>
        <w:rPr>
          <w:rFonts w:ascii="Times New Roman" w:hAnsi="Times New Roman" w:cs="Times New Roman"/>
        </w:rPr>
      </w:pPr>
    </w:p>
    <w:p w14:paraId="6F695CF6" w14:textId="77777777" w:rsidR="0053109F" w:rsidRDefault="0053109F">
      <w:pPr>
        <w:rPr>
          <w:rFonts w:ascii="Times New Roman" w:hAnsi="Times New Roman" w:cs="Times New Roman"/>
        </w:rPr>
      </w:pPr>
    </w:p>
    <w:p w14:paraId="382040F4" w14:textId="77777777" w:rsidR="0053109F" w:rsidRDefault="0053109F">
      <w:pPr>
        <w:rPr>
          <w:rFonts w:ascii="Times New Roman" w:hAnsi="Times New Roman" w:cs="Times New Roman"/>
        </w:rPr>
      </w:pPr>
    </w:p>
    <w:p w14:paraId="4868A695" w14:textId="77777777" w:rsidR="0053109F" w:rsidRDefault="0053109F">
      <w:pPr>
        <w:rPr>
          <w:rFonts w:ascii="Times New Roman" w:hAnsi="Times New Roman" w:cs="Times New Roman"/>
        </w:rPr>
      </w:pPr>
    </w:p>
    <w:p w14:paraId="6F058319" w14:textId="77777777" w:rsidR="00CA792F" w:rsidRPr="007D6C84" w:rsidRDefault="00CA792F">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3146"/>
        <w:gridCol w:w="2909"/>
        <w:gridCol w:w="2926"/>
      </w:tblGrid>
      <w:tr w:rsidR="00DE2358" w:rsidRPr="007D6C84" w14:paraId="7D4DEE07"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18350A8" w14:textId="77777777" w:rsidR="00CE119E"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5BA0E07"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B909F2"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EBF55DE" w14:textId="77777777" w:rsidR="00CE119E" w:rsidRPr="007D6C84" w:rsidRDefault="00CE119E"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CE119E" w:rsidRPr="007D6C84" w14:paraId="05222ADD" w14:textId="77777777" w:rsidTr="00403C30">
        <w:trPr>
          <w:trHeight w:val="2528"/>
        </w:trPr>
        <w:tc>
          <w:tcPr>
            <w:tcW w:w="0" w:type="auto"/>
            <w:vMerge w:val="restart"/>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31B16E37" w14:textId="77777777" w:rsidR="00CE119E" w:rsidRPr="00326F31" w:rsidRDefault="00326F31" w:rsidP="00326F31">
            <w:pPr>
              <w:jc w:val="center"/>
              <w:rPr>
                <w:rFonts w:ascii="Times New Roman" w:eastAsia="Times New Roman" w:hAnsi="Times New Roman" w:cs="Times New Roman"/>
                <w:b/>
              </w:rPr>
            </w:pPr>
            <w:r w:rsidRPr="00326F31">
              <w:rPr>
                <w:rFonts w:ascii="Times New Roman" w:eastAsia="Times New Roman" w:hAnsi="Times New Roman" w:cs="Times New Roman"/>
                <w:b/>
              </w:rPr>
              <w:t>5</w:t>
            </w:r>
          </w:p>
          <w:p w14:paraId="7EDE0E91" w14:textId="77777777" w:rsidR="00326F31" w:rsidRPr="00326F31" w:rsidRDefault="00326F31" w:rsidP="00326F31">
            <w:pPr>
              <w:jc w:val="center"/>
              <w:rPr>
                <w:rFonts w:ascii="Times New Roman" w:eastAsia="Times New Roman" w:hAnsi="Times New Roman" w:cs="Times New Roman"/>
                <w:b/>
              </w:rPr>
            </w:pPr>
          </w:p>
          <w:p w14:paraId="27E1C1AB" w14:textId="77777777" w:rsidR="00326F31" w:rsidRPr="00326F31" w:rsidRDefault="00326F31" w:rsidP="00326F31">
            <w:pPr>
              <w:jc w:val="center"/>
              <w:rPr>
                <w:rFonts w:ascii="Times New Roman" w:eastAsia="Times New Roman" w:hAnsi="Times New Roman" w:cs="Times New Roman"/>
                <w:b/>
              </w:rPr>
            </w:pPr>
            <w:r w:rsidRPr="00326F31">
              <w:rPr>
                <w:rFonts w:ascii="Times New Roman" w:eastAsia="Times New Roman" w:hAnsi="Times New Roman" w:cs="Times New Roman"/>
                <w:b/>
              </w:rPr>
              <w:t>Engagement</w:t>
            </w:r>
          </w:p>
          <w:p w14:paraId="1ACF93AA" w14:textId="77777777" w:rsidR="00326F31" w:rsidRDefault="00326F31" w:rsidP="00326F31">
            <w:pPr>
              <w:jc w:val="center"/>
              <w:rPr>
                <w:rFonts w:ascii="Times New Roman" w:eastAsia="Times New Roman" w:hAnsi="Times New Roman" w:cs="Times New Roman"/>
              </w:rPr>
            </w:pPr>
          </w:p>
          <w:p w14:paraId="2860B2BB" w14:textId="77777777" w:rsidR="00326F31" w:rsidRDefault="00326F31" w:rsidP="00326F31">
            <w:pPr>
              <w:jc w:val="center"/>
              <w:rPr>
                <w:rFonts w:ascii="Times New Roman" w:eastAsia="Times New Roman" w:hAnsi="Times New Roman" w:cs="Times New Roman"/>
              </w:rPr>
            </w:pPr>
            <w:r>
              <w:rPr>
                <w:rFonts w:ascii="Times New Roman" w:eastAsia="Times New Roman" w:hAnsi="Times New Roman" w:cs="Times New Roman"/>
              </w:rPr>
              <w:t>Engages and maintained student interest.</w:t>
            </w:r>
          </w:p>
          <w:p w14:paraId="20B57ED6" w14:textId="77777777" w:rsidR="00326F31" w:rsidRDefault="00326F31" w:rsidP="00326F31">
            <w:pPr>
              <w:jc w:val="center"/>
              <w:rPr>
                <w:rFonts w:ascii="Times New Roman" w:eastAsia="Times New Roman" w:hAnsi="Times New Roman" w:cs="Times New Roman"/>
              </w:rPr>
            </w:pPr>
          </w:p>
          <w:p w14:paraId="6DCF957B" w14:textId="77777777" w:rsidR="00326F31" w:rsidRPr="007D6C84" w:rsidRDefault="00326F31" w:rsidP="00326F31">
            <w:pPr>
              <w:jc w:val="center"/>
              <w:rPr>
                <w:rFonts w:ascii="Times New Roman" w:eastAsia="Times New Roman" w:hAnsi="Times New Roman" w:cs="Times New Roman"/>
              </w:rPr>
            </w:pP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FA6834C"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effectively communicated enthusiasm and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learning environment that is </w:t>
            </w:r>
            <w:r w:rsidR="00CA792F">
              <w:rPr>
                <w:rFonts w:ascii="Times New Roman" w:eastAsia="Times New Roman" w:hAnsi="Times New Roman" w:cs="Times New Roman"/>
              </w:rPr>
              <w:t xml:space="preserve">motivating </w:t>
            </w:r>
            <w:r w:rsidRPr="007D6C84">
              <w:rPr>
                <w:rFonts w:ascii="Times New Roman" w:eastAsia="Times New Roman" w:hAnsi="Times New Roman" w:cs="Times New Roman"/>
              </w:rPr>
              <w:t>and challenging, as evidenced by student participation</w:t>
            </w:r>
            <w:r w:rsidR="002418C9">
              <w:rPr>
                <w:rFonts w:ascii="Times New Roman" w:eastAsia="Times New Roman" w:hAnsi="Times New Roman" w:cs="Times New Roman"/>
              </w:rPr>
              <w:t>, interaction,</w:t>
            </w:r>
            <w:r w:rsidRPr="007D6C84">
              <w:rPr>
                <w:rFonts w:ascii="Times New Roman" w:eastAsia="Times New Roman" w:hAnsi="Times New Roman" w:cs="Times New Roman"/>
              </w:rPr>
              <w:t xml:space="preserve"> and attention.</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07DEF0"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communicated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learning environment, but it may need more stimulation, as evidenced by minimal student participation</w:t>
            </w:r>
            <w:r w:rsidR="002418C9">
              <w:rPr>
                <w:rFonts w:ascii="Times New Roman" w:eastAsia="Times New Roman" w:hAnsi="Times New Roman" w:cs="Times New Roman"/>
              </w:rPr>
              <w:t>, interaction,</w:t>
            </w:r>
            <w:r w:rsidRPr="007D6C84">
              <w:rPr>
                <w:rFonts w:ascii="Times New Roman" w:eastAsia="Times New Roman" w:hAnsi="Times New Roman" w:cs="Times New Roman"/>
              </w:rPr>
              <w:t xml:space="preserve"> and attention.</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3007F58"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adequately communicate enthusiasm and interest to the students</w:t>
            </w:r>
            <w:r w:rsidR="005266D6">
              <w:rPr>
                <w:rFonts w:ascii="Times New Roman" w:eastAsia="Times New Roman" w:hAnsi="Times New Roman" w:cs="Times New Roman"/>
              </w:rPr>
              <w:t>,</w:t>
            </w:r>
            <w:r w:rsidRPr="007D6C84">
              <w:rPr>
                <w:rFonts w:ascii="Times New Roman" w:eastAsia="Times New Roman" w:hAnsi="Times New Roman" w:cs="Times New Roman"/>
              </w:rPr>
              <w:t xml:space="preserve"> and there was a notable lack of student participation.</w:t>
            </w:r>
          </w:p>
        </w:tc>
      </w:tr>
      <w:tr w:rsidR="00CE119E" w:rsidRPr="007D6C84" w14:paraId="2EC09547" w14:textId="77777777" w:rsidTr="00403C30">
        <w:trPr>
          <w:trHeight w:val="2609"/>
        </w:trPr>
        <w:tc>
          <w:tcPr>
            <w:tcW w:w="0" w:type="auto"/>
            <w:vMerge/>
            <w:tcBorders>
              <w:top w:val="nil"/>
              <w:left w:val="single" w:sz="4" w:space="0" w:color="000000" w:themeColor="text1"/>
              <w:bottom w:val="single" w:sz="4" w:space="0" w:color="000000" w:themeColor="text1"/>
              <w:right w:val="single" w:sz="4" w:space="0" w:color="000000" w:themeColor="text1"/>
            </w:tcBorders>
            <w:shd w:val="clear" w:color="auto" w:fill="auto"/>
            <w:vAlign w:val="center"/>
            <w:hideMark/>
          </w:tcPr>
          <w:p w14:paraId="0AD3163D" w14:textId="77777777" w:rsidR="00CE119E" w:rsidRPr="007D6C84" w:rsidRDefault="00CE119E" w:rsidP="009B6444">
            <w:pPr>
              <w:rPr>
                <w:rFonts w:ascii="Times New Roman" w:eastAsia="Times New Roman" w:hAnsi="Times New Roman" w:cs="Times New Roman"/>
              </w:rPr>
            </w:pPr>
          </w:p>
        </w:tc>
        <w:tc>
          <w:tcPr>
            <w:tcW w:w="14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F08CD3E" w14:textId="77777777" w:rsidR="00CE119E"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w:t>
            </w:r>
            <w:r w:rsidR="00403C30">
              <w:rPr>
                <w:rFonts w:ascii="Times New Roman" w:eastAsia="Times New Roman" w:hAnsi="Times New Roman" w:cs="Times New Roman"/>
              </w:rPr>
              <w:t xml:space="preserve"> a variety of</w:t>
            </w:r>
            <w:r w:rsidRPr="007D6C84">
              <w:rPr>
                <w:rFonts w:ascii="Times New Roman" w:eastAsia="Times New Roman" w:hAnsi="Times New Roman" w:cs="Times New Roman"/>
              </w:rPr>
              <w:t xml:space="preserve"> techniques, tools and activities t</w:t>
            </w:r>
            <w:r w:rsidR="00403C30">
              <w:rPr>
                <w:rFonts w:ascii="Times New Roman" w:eastAsia="Times New Roman" w:hAnsi="Times New Roman" w:cs="Times New Roman"/>
              </w:rPr>
              <w:t xml:space="preserve">o encourage </w:t>
            </w:r>
            <w:r w:rsidRPr="007D6C84">
              <w:rPr>
                <w:rFonts w:ascii="Times New Roman" w:eastAsia="Times New Roman" w:hAnsi="Times New Roman" w:cs="Times New Roman"/>
              </w:rPr>
              <w:t xml:space="preserve">student </w:t>
            </w:r>
            <w:r w:rsidR="00403C30">
              <w:rPr>
                <w:rFonts w:ascii="Times New Roman" w:eastAsia="Times New Roman" w:hAnsi="Times New Roman" w:cs="Times New Roman"/>
              </w:rPr>
              <w:t xml:space="preserve">interest and </w:t>
            </w:r>
            <w:r w:rsidRPr="007D6C84">
              <w:rPr>
                <w:rFonts w:ascii="Times New Roman" w:eastAsia="Times New Roman" w:hAnsi="Times New Roman" w:cs="Times New Roman"/>
              </w:rPr>
              <w:t>participation.</w:t>
            </w:r>
          </w:p>
          <w:p w14:paraId="6FB6AE5E" w14:textId="77777777" w:rsidR="00403C30" w:rsidRPr="007D6C84" w:rsidRDefault="00403C30" w:rsidP="00403C30">
            <w:pPr>
              <w:spacing w:after="200"/>
              <w:rPr>
                <w:rFonts w:ascii="Times New Roman" w:eastAsia="Times New Roman" w:hAnsi="Times New Roman" w:cs="Times New Roman"/>
              </w:rPr>
            </w:pPr>
            <w:r>
              <w:rPr>
                <w:rFonts w:ascii="Times New Roman" w:eastAsia="Times New Roman" w:hAnsi="Times New Roman" w:cs="Times New Roman"/>
              </w:rPr>
              <w:t>Timely and constructive instructor feedback is also evident.</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E4C4D19" w14:textId="77777777" w:rsidR="00CE119E"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 minimal techniques, tools and activities to encourage student participation.</w:t>
            </w:r>
          </w:p>
          <w:p w14:paraId="6036A926" w14:textId="77777777" w:rsidR="00403C30" w:rsidRPr="007D6C84" w:rsidRDefault="00403C30" w:rsidP="00CA792F">
            <w:pPr>
              <w:spacing w:after="200"/>
              <w:rPr>
                <w:rFonts w:ascii="Times New Roman" w:eastAsia="Times New Roman" w:hAnsi="Times New Roman" w:cs="Times New Roman"/>
              </w:rPr>
            </w:pPr>
            <w:r>
              <w:rPr>
                <w:rFonts w:ascii="Times New Roman" w:eastAsia="Times New Roman" w:hAnsi="Times New Roman" w:cs="Times New Roman"/>
              </w:rPr>
              <w:t>Minimal instructor feedback was evident.</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C03F451"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did not use effective techniques, tools and activities to encourage student participation</w:t>
            </w:r>
            <w:r w:rsidR="00403C30">
              <w:rPr>
                <w:rFonts w:ascii="Times New Roman" w:eastAsia="Times New Roman" w:hAnsi="Times New Roman" w:cs="Times New Roman"/>
              </w:rPr>
              <w:t>, and little or no instructor feedback was evident</w:t>
            </w:r>
            <w:r w:rsidRPr="007D6C84">
              <w:rPr>
                <w:rFonts w:ascii="Times New Roman" w:eastAsia="Times New Roman" w:hAnsi="Times New Roman" w:cs="Times New Roman"/>
              </w:rPr>
              <w:t>.</w:t>
            </w:r>
            <w:r w:rsidRPr="007D6C84">
              <w:rPr>
                <w:rFonts w:ascii="Times New Roman" w:eastAsia="Times New Roman" w:hAnsi="Times New Roman" w:cs="Times New Roman"/>
                <w:color w:val="000000" w:themeColor="text1"/>
              </w:rPr>
              <w:t> </w:t>
            </w:r>
          </w:p>
        </w:tc>
      </w:tr>
      <w:tr w:rsidR="00CE119E" w:rsidRPr="007D6C84" w14:paraId="5273B82C" w14:textId="77777777" w:rsidTr="00FA3028">
        <w:trPr>
          <w:trHeight w:val="2222"/>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B9412" w14:textId="77777777" w:rsidR="00CE119E" w:rsidRPr="007D6C84" w:rsidRDefault="00B14A83" w:rsidP="00FA302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DC30C1"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communicated exceptional enthusiasm and interest by creating a</w:t>
            </w:r>
            <w:r w:rsidR="002418C9">
              <w:rPr>
                <w:rFonts w:ascii="Times New Roman" w:eastAsia="Times New Roman" w:hAnsi="Times New Roman" w:cs="Times New Roman"/>
              </w:rPr>
              <w:t>n online</w:t>
            </w:r>
            <w:r w:rsidRPr="007D6C84">
              <w:rPr>
                <w:rFonts w:ascii="Times New Roman" w:eastAsia="Times New Roman" w:hAnsi="Times New Roman" w:cs="Times New Roman"/>
              </w:rPr>
              <w:t xml:space="preserve"> </w:t>
            </w:r>
            <w:hyperlink r:id="rId19" w:tooltip="Powered by Text-Enhance" w:history="1">
              <w:r w:rsidRPr="007D6C84">
                <w:rPr>
                  <w:rFonts w:ascii="Times New Roman" w:eastAsia="Times New Roman" w:hAnsi="Times New Roman" w:cs="Times New Roman"/>
                </w:rPr>
                <w:t>learning</w:t>
              </w:r>
            </w:hyperlink>
            <w:r w:rsidRPr="007D6C84">
              <w:rPr>
                <w:rFonts w:ascii="Times New Roman" w:eastAsia="Times New Roman" w:hAnsi="Times New Roman" w:cs="Times New Roman"/>
              </w:rPr>
              <w:t xml:space="preserve"> environment that is stimulating, exciting and rigorous, as evidenced by student participation and attention.</w:t>
            </w:r>
          </w:p>
          <w:p w14:paraId="4947617C" w14:textId="77777777" w:rsidR="00CE119E" w:rsidRPr="007D6C84" w:rsidRDefault="00CE119E" w:rsidP="00CA792F">
            <w:pPr>
              <w:spacing w:after="200"/>
              <w:rPr>
                <w:rFonts w:ascii="Times New Roman" w:eastAsia="Times New Roman" w:hAnsi="Times New Roman" w:cs="Times New Roman"/>
              </w:rPr>
            </w:pPr>
            <w:r w:rsidRPr="007D6C84">
              <w:rPr>
                <w:rFonts w:ascii="Times New Roman" w:eastAsia="Times New Roman" w:hAnsi="Times New Roman" w:cs="Times New Roman"/>
              </w:rPr>
              <w:t>Instructor used a variety of techniques, tools and activities that resulted in a high level of student participation and interest, such as dynamic discussions (meaningful and topic-based), pertinent questions or (individualized) comments about assignments. Timely and constructive instructor feedback was also evident.</w:t>
            </w:r>
          </w:p>
        </w:tc>
      </w:tr>
    </w:tbl>
    <w:p w14:paraId="3C6D5FEE" w14:textId="77777777" w:rsidR="009B6444" w:rsidRDefault="009B6444">
      <w:pPr>
        <w:rPr>
          <w:rFonts w:ascii="Times New Roman" w:hAnsi="Times New Roman" w:cs="Times New Roman"/>
        </w:rPr>
      </w:pPr>
    </w:p>
    <w:p w14:paraId="4B05EF2C" w14:textId="77777777" w:rsidR="009F69DF" w:rsidRDefault="009F69DF">
      <w:pPr>
        <w:rPr>
          <w:rFonts w:ascii="Times New Roman" w:hAnsi="Times New Roman" w:cs="Times New Roman"/>
        </w:rPr>
      </w:pPr>
    </w:p>
    <w:p w14:paraId="7B7847E3" w14:textId="71CB8914" w:rsidR="00196A4D" w:rsidRDefault="009F69DF">
      <w:pPr>
        <w:rPr>
          <w:rFonts w:ascii="Times New Roman" w:hAnsi="Times New Roman" w:cs="Times New Roman"/>
        </w:rPr>
      </w:pPr>
      <w:r>
        <w:rPr>
          <w:rFonts w:ascii="Times New Roman" w:hAnsi="Times New Roman" w:cs="Times New Roman"/>
        </w:rPr>
        <w:br w:type="page"/>
      </w:r>
    </w:p>
    <w:p w14:paraId="506AC95F" w14:textId="77777777" w:rsidR="00196A4D" w:rsidRDefault="00196A4D">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789"/>
        <w:gridCol w:w="2989"/>
        <w:gridCol w:w="2997"/>
        <w:gridCol w:w="3015"/>
      </w:tblGrid>
      <w:tr w:rsidR="00B14A83" w:rsidRPr="007D6C84" w14:paraId="170F8D6A" w14:textId="77777777" w:rsidTr="001132E1">
        <w:trPr>
          <w:trHeight w:val="60"/>
        </w:trPr>
        <w:tc>
          <w:tcPr>
            <w:tcW w:w="8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BBC2FBC" w14:textId="77777777" w:rsidR="00B14A83"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7FFA30"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ADFACC"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A7B4B95" w14:textId="77777777" w:rsidR="00B14A83" w:rsidRPr="007D6C84" w:rsidRDefault="00B14A8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B14A83" w:rsidRPr="007D6C84" w14:paraId="753EF27E" w14:textId="77777777" w:rsidTr="00326F31">
        <w:trPr>
          <w:trHeight w:val="2267"/>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B0DFC4" w14:textId="77777777" w:rsidR="00B14A83" w:rsidRDefault="00326F31" w:rsidP="00326F31">
            <w:pPr>
              <w:jc w:val="center"/>
              <w:rPr>
                <w:rFonts w:ascii="Times New Roman" w:eastAsia="Times New Roman" w:hAnsi="Times New Roman" w:cs="Times New Roman"/>
                <w:b/>
              </w:rPr>
            </w:pPr>
            <w:r>
              <w:rPr>
                <w:rFonts w:ascii="Times New Roman" w:eastAsia="Times New Roman" w:hAnsi="Times New Roman" w:cs="Times New Roman"/>
                <w:b/>
              </w:rPr>
              <w:t>6</w:t>
            </w:r>
          </w:p>
          <w:p w14:paraId="7E854E3F" w14:textId="77777777" w:rsidR="00326F31" w:rsidRDefault="00326F31" w:rsidP="00326F31">
            <w:pPr>
              <w:jc w:val="center"/>
              <w:rPr>
                <w:rFonts w:ascii="Times New Roman" w:eastAsia="Times New Roman" w:hAnsi="Times New Roman" w:cs="Times New Roman"/>
                <w:b/>
              </w:rPr>
            </w:pPr>
          </w:p>
          <w:p w14:paraId="5B17C43E" w14:textId="77777777" w:rsidR="00326F31" w:rsidRDefault="00326F31" w:rsidP="00326F31">
            <w:pPr>
              <w:jc w:val="center"/>
              <w:rPr>
                <w:rFonts w:ascii="Times New Roman" w:eastAsia="Times New Roman" w:hAnsi="Times New Roman" w:cs="Times New Roman"/>
                <w:b/>
              </w:rPr>
            </w:pPr>
            <w:r>
              <w:rPr>
                <w:rFonts w:ascii="Times New Roman" w:eastAsia="Times New Roman" w:hAnsi="Times New Roman" w:cs="Times New Roman"/>
                <w:b/>
              </w:rPr>
              <w:t>Interaction:</w:t>
            </w:r>
          </w:p>
          <w:p w14:paraId="39D05404" w14:textId="77777777" w:rsidR="00326F31" w:rsidRDefault="00326F31" w:rsidP="00326F31">
            <w:pPr>
              <w:jc w:val="center"/>
              <w:rPr>
                <w:rFonts w:ascii="Times New Roman" w:eastAsia="Times New Roman" w:hAnsi="Times New Roman" w:cs="Times New Roman"/>
                <w:b/>
              </w:rPr>
            </w:pPr>
          </w:p>
          <w:p w14:paraId="083400F6" w14:textId="77777777" w:rsidR="00326F31" w:rsidRDefault="00326F31" w:rsidP="00326F31">
            <w:pPr>
              <w:jc w:val="center"/>
              <w:rPr>
                <w:rFonts w:ascii="Times New Roman" w:eastAsia="Times New Roman" w:hAnsi="Times New Roman" w:cs="Times New Roman"/>
              </w:rPr>
            </w:pPr>
            <w:r w:rsidRPr="00326F31">
              <w:rPr>
                <w:rFonts w:ascii="Times New Roman" w:eastAsia="Times New Roman" w:hAnsi="Times New Roman" w:cs="Times New Roman"/>
              </w:rPr>
              <w:t>Demonstrated</w:t>
            </w:r>
            <w:r>
              <w:rPr>
                <w:rFonts w:ascii="Times New Roman" w:eastAsia="Times New Roman" w:hAnsi="Times New Roman" w:cs="Times New Roman"/>
              </w:rPr>
              <w:t xml:space="preserve"> rapport and respectful interaction with all students.</w:t>
            </w:r>
          </w:p>
          <w:p w14:paraId="4E15993C" w14:textId="77777777" w:rsidR="00326F31" w:rsidRDefault="00326F31" w:rsidP="00326F31">
            <w:pPr>
              <w:jc w:val="center"/>
              <w:rPr>
                <w:rFonts w:ascii="Times New Roman" w:eastAsia="Times New Roman" w:hAnsi="Times New Roman" w:cs="Times New Roman"/>
              </w:rPr>
            </w:pPr>
          </w:p>
          <w:p w14:paraId="2DA471A8" w14:textId="77777777" w:rsidR="00326F31" w:rsidRPr="00326F31" w:rsidRDefault="00326F31" w:rsidP="00326F31">
            <w:pPr>
              <w:jc w:val="cente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8A91239"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approachable and established effective rapport with students</w:t>
            </w:r>
            <w:r w:rsidR="001132E1">
              <w:rPr>
                <w:rFonts w:ascii="Times New Roman" w:eastAsia="Times New Roman" w:hAnsi="Times New Roman" w:cs="Times New Roman"/>
                <w:color w:val="000000"/>
              </w:rPr>
              <w:t>, as evidenced by frequent and actively engaged communication between students and instructor.</w:t>
            </w:r>
            <w:r w:rsidRPr="007D6C84">
              <w:rPr>
                <w:rFonts w:ascii="Times New Roman" w:eastAsia="Times New Roman" w:hAnsi="Times New Roman" w:cs="Times New Roman"/>
                <w:color w:val="000000"/>
              </w:rPr>
              <w:t>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92CE688"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approachable and rapport was minimally established with students.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94B05F"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was insufficiently </w:t>
            </w:r>
            <w:r w:rsidR="001132E1">
              <w:rPr>
                <w:rFonts w:ascii="Times New Roman" w:eastAsia="Times New Roman" w:hAnsi="Times New Roman" w:cs="Times New Roman"/>
                <w:color w:val="000000" w:themeColor="text1"/>
              </w:rPr>
              <w:t xml:space="preserve">available and </w:t>
            </w:r>
            <w:r w:rsidRPr="007D6C84">
              <w:rPr>
                <w:rFonts w:ascii="Times New Roman" w:eastAsia="Times New Roman" w:hAnsi="Times New Roman" w:cs="Times New Roman"/>
                <w:color w:val="000000" w:themeColor="text1"/>
              </w:rPr>
              <w:t xml:space="preserve">approachable and did not establish an effective rapport </w:t>
            </w:r>
            <w:r w:rsidRPr="007D6C84">
              <w:rPr>
                <w:rFonts w:ascii="Times New Roman" w:eastAsia="Times New Roman" w:hAnsi="Times New Roman" w:cs="Times New Roman"/>
                <w:color w:val="000000"/>
              </w:rPr>
              <w:t>with students</w:t>
            </w:r>
            <w:r w:rsidRPr="007D6C84">
              <w:rPr>
                <w:rFonts w:ascii="Times New Roman" w:eastAsia="Times New Roman" w:hAnsi="Times New Roman" w:cs="Times New Roman"/>
                <w:b/>
                <w:color w:val="000000" w:themeColor="text1"/>
              </w:rPr>
              <w:t>.</w:t>
            </w:r>
            <w:r w:rsidRPr="007D6C84">
              <w:rPr>
                <w:rFonts w:ascii="Times New Roman" w:eastAsia="Times New Roman" w:hAnsi="Times New Roman" w:cs="Times New Roman"/>
                <w:color w:val="000000" w:themeColor="text1"/>
              </w:rPr>
              <w:t xml:space="preserve"> </w:t>
            </w:r>
          </w:p>
        </w:tc>
      </w:tr>
      <w:tr w:rsidR="00B14A83" w:rsidRPr="007D6C84" w14:paraId="6DFBFC52" w14:textId="77777777" w:rsidTr="001132E1">
        <w:trPr>
          <w:trHeight w:val="161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E9BEA4" w14:textId="77777777" w:rsidR="00B14A83" w:rsidRPr="007D6C84" w:rsidRDefault="00B14A83" w:rsidP="009B6444">
            <w:pP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4435E96"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polite and respectful and exhibited patience when interacting with students.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790857E"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polite and respectful most of the time when interacting with students.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E5E2D48"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rPr>
              <w:t>The instructor was impolite or disrespectful at times when interacting with students. </w:t>
            </w:r>
          </w:p>
        </w:tc>
      </w:tr>
      <w:tr w:rsidR="00B14A83" w:rsidRPr="007D6C84" w14:paraId="57BCD103" w14:textId="77777777" w:rsidTr="001132E1">
        <w:trPr>
          <w:trHeight w:val="152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70BB578" w14:textId="77777777" w:rsidR="00B14A83" w:rsidRPr="007D6C84" w:rsidRDefault="00B14A83" w:rsidP="009B6444">
            <w:pPr>
              <w:rPr>
                <w:rFonts w:ascii="Times New Roman" w:eastAsia="Times New Roman" w:hAnsi="Times New Roman" w:cs="Times New Roman"/>
              </w:rPr>
            </w:pPr>
          </w:p>
        </w:tc>
        <w:tc>
          <w:tcPr>
            <w:tcW w:w="13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73DBB27"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A sufficient variety of appropriate interactive practices were employed.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64172B4"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A minimal variety of appropriate interacti</w:t>
            </w:r>
            <w:r w:rsidR="001132E1">
              <w:rPr>
                <w:rFonts w:ascii="Times New Roman" w:eastAsia="Times New Roman" w:hAnsi="Times New Roman" w:cs="Times New Roman"/>
                <w:color w:val="000000" w:themeColor="text1"/>
              </w:rPr>
              <w:t>ve</w:t>
            </w:r>
            <w:r w:rsidRPr="007D6C84">
              <w:rPr>
                <w:rFonts w:ascii="Times New Roman" w:eastAsia="Times New Roman" w:hAnsi="Times New Roman" w:cs="Times New Roman"/>
                <w:color w:val="000000" w:themeColor="text1"/>
              </w:rPr>
              <w:t xml:space="preserve"> practices were employed. </w:t>
            </w:r>
          </w:p>
        </w:tc>
        <w:tc>
          <w:tcPr>
            <w:tcW w:w="1397" w:type="pct"/>
            <w:vAlign w:val="center"/>
            <w:hideMark/>
          </w:tcPr>
          <w:p w14:paraId="07DA2B53" w14:textId="77777777" w:rsidR="00B14A83" w:rsidRPr="007D6C84" w:rsidRDefault="001132E1" w:rsidP="001132E1">
            <w:pPr>
              <w:rPr>
                <w:rFonts w:ascii="Times New Roman" w:eastAsia="Times New Roman" w:hAnsi="Times New Roman" w:cs="Times New Roman"/>
              </w:rPr>
            </w:pPr>
            <w:r>
              <w:rPr>
                <w:rFonts w:ascii="Times New Roman" w:eastAsia="Times New Roman" w:hAnsi="Times New Roman" w:cs="Times New Roman"/>
              </w:rPr>
              <w:t>Instructor needs to provide opportunities for interaction between instructor and students and among students.</w:t>
            </w:r>
          </w:p>
        </w:tc>
      </w:tr>
      <w:tr w:rsidR="00B14A83" w:rsidRPr="007D6C84" w14:paraId="309D068A" w14:textId="77777777" w:rsidTr="001132E1">
        <w:trPr>
          <w:trHeight w:val="3050"/>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AB5355" w14:textId="77777777" w:rsidR="00B14A83" w:rsidRPr="007D6C84" w:rsidRDefault="00B14A83" w:rsidP="001132E1">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71" w:type="pct"/>
            <w:gridSpan w:val="3"/>
            <w:tcBorders>
              <w:top w:val="single" w:sz="4" w:space="0" w:color="000000" w:themeColor="text1"/>
              <w:left w:val="single" w:sz="4" w:space="0" w:color="000000" w:themeColor="text1"/>
              <w:bottom w:val="single" w:sz="4" w:space="0" w:color="000000" w:themeColor="text1"/>
            </w:tcBorders>
            <w:shd w:val="clear" w:color="auto" w:fill="auto"/>
            <w:vAlign w:val="center"/>
          </w:tcPr>
          <w:p w14:paraId="24A8A54B"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rPr>
              <w:t xml:space="preserve">The instructor was </w:t>
            </w:r>
            <w:r w:rsidR="001132E1">
              <w:rPr>
                <w:rFonts w:ascii="Times New Roman" w:eastAsia="Times New Roman" w:hAnsi="Times New Roman" w:cs="Times New Roman"/>
                <w:color w:val="000000"/>
              </w:rPr>
              <w:t>friendly and readily</w:t>
            </w:r>
            <w:r w:rsidRPr="007D6C84">
              <w:rPr>
                <w:rFonts w:ascii="Times New Roman" w:eastAsia="Times New Roman" w:hAnsi="Times New Roman" w:cs="Times New Roman"/>
                <w:color w:val="000000"/>
              </w:rPr>
              <w:t xml:space="preserve"> approachable and established a strong rapport</w:t>
            </w:r>
            <w:r w:rsidRPr="007D6C84">
              <w:rPr>
                <w:rFonts w:ascii="Times New Roman" w:eastAsia="Times New Roman" w:hAnsi="Times New Roman" w:cs="Times New Roman"/>
                <w:b/>
                <w:color w:val="000000"/>
              </w:rPr>
              <w:t xml:space="preserve"> </w:t>
            </w:r>
            <w:r w:rsidRPr="007D6C84">
              <w:rPr>
                <w:rFonts w:ascii="Times New Roman" w:eastAsia="Times New Roman" w:hAnsi="Times New Roman" w:cs="Times New Roman"/>
                <w:color w:val="000000"/>
              </w:rPr>
              <w:t>with students</w:t>
            </w:r>
            <w:r w:rsidRPr="007D6C84">
              <w:rPr>
                <w:rFonts w:ascii="Times New Roman" w:eastAsia="Times New Roman" w:hAnsi="Times New Roman" w:cs="Times New Roman"/>
                <w:b/>
                <w:color w:val="000000"/>
              </w:rPr>
              <w:t xml:space="preserve">. </w:t>
            </w:r>
            <w:r w:rsidRPr="007D6C84">
              <w:rPr>
                <w:rFonts w:ascii="Times New Roman" w:eastAsia="Times New Roman" w:hAnsi="Times New Roman" w:cs="Times New Roman"/>
                <w:color w:val="000000"/>
              </w:rPr>
              <w:t xml:space="preserve">For example, instructor actively monitored student progress, provided </w:t>
            </w:r>
            <w:r w:rsidRPr="007D6C84">
              <w:rPr>
                <w:rFonts w:ascii="Times New Roman" w:eastAsia="Times New Roman" w:hAnsi="Times New Roman" w:cs="Times New Roman"/>
                <w:color w:val="000000" w:themeColor="text1"/>
              </w:rPr>
              <w:t xml:space="preserve">encouraging </w:t>
            </w:r>
            <w:r w:rsidRPr="007D6C84">
              <w:rPr>
                <w:rFonts w:ascii="Times New Roman" w:eastAsia="Times New Roman" w:hAnsi="Times New Roman" w:cs="Times New Roman"/>
                <w:color w:val="000000"/>
              </w:rPr>
              <w:t>responses and timely, detailed, and meaningful feedback.</w:t>
            </w:r>
            <w:r w:rsidRPr="007D6C84">
              <w:rPr>
                <w:rFonts w:ascii="Times New Roman" w:eastAsia="Times New Roman" w:hAnsi="Times New Roman" w:cs="Times New Roman"/>
                <w:color w:val="000000" w:themeColor="text1"/>
              </w:rPr>
              <w:t xml:space="preserve"> </w:t>
            </w:r>
          </w:p>
          <w:p w14:paraId="74D9F7AD" w14:textId="77777777" w:rsidR="00B14A83" w:rsidRPr="007D6C84" w:rsidRDefault="00B14A83" w:rsidP="00FA3028">
            <w:pPr>
              <w:spacing w:before="100" w:beforeAutospacing="1" w:after="100" w:afterAutospacing="1"/>
              <w:ind w:left="100" w:right="100"/>
              <w:rPr>
                <w:rFonts w:ascii="Times New Roman" w:eastAsia="Times New Roman" w:hAnsi="Times New Roman" w:cs="Times New Roman"/>
                <w:color w:val="000000" w:themeColor="text1"/>
              </w:rPr>
            </w:pPr>
            <w:r w:rsidRPr="007D6C84">
              <w:rPr>
                <w:rFonts w:ascii="Times New Roman" w:eastAsia="Times New Roman" w:hAnsi="Times New Roman" w:cs="Times New Roman"/>
                <w:color w:val="000000"/>
              </w:rPr>
              <w:t xml:space="preserve">The instructor was </w:t>
            </w:r>
            <w:r w:rsidR="001132E1">
              <w:rPr>
                <w:rFonts w:ascii="Times New Roman" w:eastAsia="Times New Roman" w:hAnsi="Times New Roman" w:cs="Times New Roman"/>
                <w:color w:val="000000"/>
              </w:rPr>
              <w:t>consistently</w:t>
            </w:r>
            <w:r w:rsidRPr="007D6C84">
              <w:rPr>
                <w:rFonts w:ascii="Times New Roman" w:eastAsia="Times New Roman" w:hAnsi="Times New Roman" w:cs="Times New Roman"/>
                <w:color w:val="000000"/>
              </w:rPr>
              <w:t xml:space="preserve"> respectful</w:t>
            </w:r>
            <w:r w:rsidR="001132E1">
              <w:rPr>
                <w:rFonts w:ascii="Times New Roman" w:eastAsia="Times New Roman" w:hAnsi="Times New Roman" w:cs="Times New Roman"/>
                <w:color w:val="000000"/>
              </w:rPr>
              <w:t>,</w:t>
            </w:r>
            <w:r w:rsidRPr="007D6C84">
              <w:rPr>
                <w:rFonts w:ascii="Times New Roman" w:eastAsia="Times New Roman" w:hAnsi="Times New Roman" w:cs="Times New Roman"/>
                <w:color w:val="000000"/>
              </w:rPr>
              <w:t xml:space="preserve"> and exhibited patience, compassion and understanding at all times when interacting with students. </w:t>
            </w:r>
          </w:p>
          <w:p w14:paraId="68FF98FD" w14:textId="77777777" w:rsidR="00B14A83" w:rsidRPr="007D6C84" w:rsidRDefault="00B14A83" w:rsidP="001132E1">
            <w:pPr>
              <w:spacing w:before="100" w:beforeAutospacing="1" w:after="100" w:afterAutospacing="1"/>
              <w:ind w:left="100"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A wide variety of appropriate interactive practices were employed.  For example</w:t>
            </w:r>
            <w:r w:rsidR="001132E1">
              <w:rPr>
                <w:rFonts w:ascii="Times New Roman" w:eastAsia="Times New Roman" w:hAnsi="Times New Roman" w:cs="Times New Roman"/>
                <w:color w:val="000000" w:themeColor="text1"/>
              </w:rPr>
              <w:t xml:space="preserve">, the </w:t>
            </w:r>
            <w:r w:rsidRPr="007D6C84">
              <w:rPr>
                <w:rFonts w:ascii="Times New Roman" w:eastAsia="Times New Roman" w:hAnsi="Times New Roman" w:cs="Times New Roman"/>
                <w:color w:val="000000" w:themeColor="text1"/>
              </w:rPr>
              <w:t>instructor initiated and facilitated suitable activities, made announcements, moderated discussions (with appropriate instructor participation), and/or clarified assignments.</w:t>
            </w:r>
          </w:p>
        </w:tc>
      </w:tr>
    </w:tbl>
    <w:p w14:paraId="1310B3CD" w14:textId="77777777" w:rsidR="009B6444" w:rsidRDefault="009B6444">
      <w:pPr>
        <w:rPr>
          <w:rFonts w:ascii="Times New Roman" w:hAnsi="Times New Roman" w:cs="Times New Roman"/>
        </w:rPr>
      </w:pPr>
    </w:p>
    <w:p w14:paraId="3D97BF49" w14:textId="2856B423" w:rsidR="00196A4D" w:rsidRPr="007D6C84" w:rsidRDefault="00196A4D">
      <w:pPr>
        <w:rPr>
          <w:rFonts w:ascii="Times New Roman" w:hAnsi="Times New Roman" w:cs="Times New Roman"/>
        </w:rPr>
      </w:pPr>
      <w:r>
        <w:rPr>
          <w:rFonts w:ascii="Times New Roman" w:hAnsi="Times New Roman" w:cs="Times New Roman"/>
        </w:rPr>
        <w:br w:type="page"/>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2969"/>
        <w:gridCol w:w="2997"/>
        <w:gridCol w:w="3015"/>
      </w:tblGrid>
      <w:tr w:rsidR="00F15176" w:rsidRPr="007D6C84" w14:paraId="6B39E5F6"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1922C8A" w14:textId="77777777" w:rsidR="00F15176" w:rsidRPr="007D6C84" w:rsidRDefault="009F69DF" w:rsidP="009B6444">
            <w:pPr>
              <w:spacing w:line="60" w:lineRule="atLeast"/>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lastRenderedPageBreak/>
              <w:t>Criterion</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FC35584"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3B4894F"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0497A2" w14:textId="77777777" w:rsidR="00F15176" w:rsidRPr="007D6C84" w:rsidRDefault="00F15176" w:rsidP="009B6444">
            <w:pPr>
              <w:spacing w:line="60" w:lineRule="atLeast"/>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326F31" w:rsidRPr="007D6C84" w14:paraId="49CBEA3C" w14:textId="77777777" w:rsidTr="00A12514">
        <w:trPr>
          <w:trHeight w:val="3347"/>
        </w:trPr>
        <w:tc>
          <w:tcPr>
            <w:tcW w:w="838" w:type="pct"/>
            <w:vMerge w:val="restart"/>
            <w:tcBorders>
              <w:top w:val="single" w:sz="4" w:space="0" w:color="000000" w:themeColor="text1"/>
              <w:left w:val="single" w:sz="4" w:space="0" w:color="000000" w:themeColor="text1"/>
              <w:right w:val="single" w:sz="4" w:space="0" w:color="000000" w:themeColor="text1"/>
            </w:tcBorders>
            <w:shd w:val="clear" w:color="auto" w:fill="auto"/>
            <w:vAlign w:val="center"/>
            <w:hideMark/>
          </w:tcPr>
          <w:p w14:paraId="2737EC7B" w14:textId="77777777" w:rsidR="00326F31" w:rsidRPr="007D6C84" w:rsidRDefault="00326F31" w:rsidP="00F15176">
            <w:pPr>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7</w:t>
            </w:r>
          </w:p>
          <w:p w14:paraId="2777E38E" w14:textId="77777777" w:rsidR="00326F31" w:rsidRPr="007D6C84" w:rsidRDefault="00326F31" w:rsidP="00F15176">
            <w:pPr>
              <w:jc w:val="center"/>
              <w:rPr>
                <w:rFonts w:ascii="Times New Roman" w:eastAsia="Times New Roman" w:hAnsi="Times New Roman" w:cs="Times New Roman"/>
              </w:rPr>
            </w:pPr>
          </w:p>
          <w:p w14:paraId="3D619341" w14:textId="77777777" w:rsidR="00326F31" w:rsidRDefault="00326F31" w:rsidP="00F15176">
            <w:pPr>
              <w:jc w:val="center"/>
              <w:rPr>
                <w:rFonts w:ascii="Times New Roman" w:eastAsia="Times New Roman" w:hAnsi="Times New Roman" w:cs="Times New Roman"/>
                <w:b/>
                <w:color w:val="000000" w:themeColor="text1"/>
              </w:rPr>
            </w:pPr>
            <w:r w:rsidRPr="007D6C84">
              <w:rPr>
                <w:rFonts w:ascii="Times New Roman" w:eastAsia="Times New Roman" w:hAnsi="Times New Roman" w:cs="Times New Roman"/>
                <w:b/>
                <w:color w:val="000000" w:themeColor="text1"/>
              </w:rPr>
              <w:t>Classroom Management:</w:t>
            </w:r>
          </w:p>
          <w:p w14:paraId="635B0831" w14:textId="77777777" w:rsidR="00E56E2C" w:rsidRPr="007D6C84" w:rsidRDefault="00E56E2C" w:rsidP="00F15176">
            <w:pPr>
              <w:jc w:val="center"/>
              <w:rPr>
                <w:rFonts w:ascii="Times New Roman" w:eastAsia="Times New Roman" w:hAnsi="Times New Roman" w:cs="Times New Roman"/>
              </w:rPr>
            </w:pPr>
          </w:p>
          <w:p w14:paraId="36562900" w14:textId="77777777" w:rsidR="00326F31" w:rsidRDefault="00326F31" w:rsidP="00F15176">
            <w:pPr>
              <w:jc w:val="center"/>
              <w:rPr>
                <w:rFonts w:ascii="Times New Roman" w:eastAsia="Times New Roman" w:hAnsi="Times New Roman" w:cs="Times New Roman"/>
                <w:bCs/>
              </w:rPr>
            </w:pPr>
            <w:r w:rsidRPr="007D6C84">
              <w:rPr>
                <w:rFonts w:ascii="Times New Roman" w:eastAsia="Times New Roman" w:hAnsi="Times New Roman" w:cs="Times New Roman"/>
                <w:bCs/>
                <w:color w:val="000000" w:themeColor="text1"/>
              </w:rPr>
              <w:t xml:space="preserve">Demonstrated successful classroom management techniques by maintaining an environment conducive to </w:t>
            </w:r>
            <w:hyperlink r:id="rId20" w:tooltip="Powered by Text-Enhance" w:history="1">
              <w:r w:rsidRPr="007D6C84">
                <w:rPr>
                  <w:rFonts w:ascii="Times New Roman" w:eastAsia="Times New Roman" w:hAnsi="Times New Roman" w:cs="Times New Roman"/>
                  <w:bCs/>
                </w:rPr>
                <w:t>learning</w:t>
              </w:r>
            </w:hyperlink>
            <w:r w:rsidRPr="007D6C84">
              <w:rPr>
                <w:rFonts w:ascii="Times New Roman" w:eastAsia="Times New Roman" w:hAnsi="Times New Roman" w:cs="Times New Roman"/>
                <w:bCs/>
              </w:rPr>
              <w:t>.</w:t>
            </w:r>
          </w:p>
          <w:p w14:paraId="226FBFBE" w14:textId="77777777" w:rsidR="00326F31" w:rsidRDefault="00326F31" w:rsidP="00F15176">
            <w:pPr>
              <w:jc w:val="center"/>
              <w:rPr>
                <w:rFonts w:ascii="Times New Roman" w:eastAsia="Times New Roman" w:hAnsi="Times New Roman" w:cs="Times New Roman"/>
                <w:bCs/>
              </w:rPr>
            </w:pPr>
          </w:p>
          <w:p w14:paraId="341B8E3A" w14:textId="77777777" w:rsidR="00326F31" w:rsidRDefault="00326F31" w:rsidP="00F15176">
            <w:pPr>
              <w:jc w:val="center"/>
              <w:rPr>
                <w:rFonts w:ascii="Times New Roman" w:eastAsia="Times New Roman" w:hAnsi="Times New Roman" w:cs="Times New Roman"/>
              </w:rPr>
            </w:pPr>
          </w:p>
          <w:p w14:paraId="202C155F" w14:textId="77777777" w:rsidR="00196A4D" w:rsidRDefault="00196A4D" w:rsidP="00F15176">
            <w:pPr>
              <w:jc w:val="center"/>
              <w:rPr>
                <w:rFonts w:ascii="Times New Roman" w:eastAsia="Times New Roman" w:hAnsi="Times New Roman" w:cs="Times New Roman"/>
              </w:rPr>
            </w:pPr>
          </w:p>
          <w:p w14:paraId="563CB03B" w14:textId="77777777" w:rsidR="00196A4D" w:rsidRPr="007D6C84" w:rsidRDefault="00196A4D" w:rsidP="00F15176">
            <w:pPr>
              <w:jc w:val="center"/>
              <w:rPr>
                <w:rFonts w:ascii="Times New Roman" w:eastAsia="Times New Roman" w:hAnsi="Times New Roman" w:cs="Times New Roman"/>
              </w:rPr>
            </w:pPr>
          </w:p>
          <w:p w14:paraId="7141B5A7" w14:textId="77777777" w:rsidR="00326F31" w:rsidRPr="007D6C84" w:rsidRDefault="00326F31" w:rsidP="00A95829">
            <w:pPr>
              <w:rPr>
                <w:rFonts w:ascii="Times New Roman" w:eastAsia="Times New Roman" w:hAnsi="Times New Roman" w:cs="Times New Roman"/>
              </w:rPr>
            </w:pPr>
            <w:r w:rsidRPr="007D6C84">
              <w:rPr>
                <w:rFonts w:ascii="Times New Roman" w:eastAsia="Times New Roman" w:hAnsi="Times New Roman" w:cs="Times New Roman"/>
                <w:b/>
                <w:bCs/>
                <w:color w:val="000000"/>
              </w:rPr>
              <w:t> </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0E2A8EE"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The instructional period was clearly defined and observed</w:t>
            </w:r>
            <w:r w:rsidR="00A12514">
              <w:rPr>
                <w:rFonts w:ascii="Times New Roman" w:eastAsia="Times New Roman" w:hAnsi="Times New Roman" w:cs="Times New Roman"/>
                <w:bCs/>
                <w:color w:val="000000" w:themeColor="text1"/>
              </w:rPr>
              <w:t xml:space="preserve">, </w:t>
            </w:r>
            <w:r w:rsidRPr="007D6C84">
              <w:rPr>
                <w:rFonts w:ascii="Times New Roman" w:eastAsia="Times New Roman" w:hAnsi="Times New Roman" w:cs="Times New Roman"/>
                <w:bCs/>
                <w:color w:val="000000" w:themeColor="text1"/>
              </w:rPr>
              <w:t xml:space="preserve">and students understood what they must do to </w:t>
            </w:r>
            <w:r w:rsidRPr="007D6C84">
              <w:rPr>
                <w:rFonts w:ascii="Times New Roman" w:eastAsia="Times New Roman" w:hAnsi="Times New Roman" w:cs="Times New Roman"/>
                <w:color w:val="000000" w:themeColor="text1"/>
              </w:rPr>
              <w:t xml:space="preserve">participate in class. </w:t>
            </w:r>
          </w:p>
          <w:p w14:paraId="12775D40"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the i</w:t>
            </w:r>
            <w:r w:rsidRPr="007D6C84">
              <w:rPr>
                <w:rFonts w:ascii="Times New Roman" w:eastAsia="Times New Roman" w:hAnsi="Times New Roman" w:cs="Times New Roman"/>
                <w:bCs/>
                <w:color w:val="000000" w:themeColor="text1"/>
              </w:rPr>
              <w:t>nstructional session</w:t>
            </w:r>
            <w:r w:rsidRPr="007D6C84">
              <w:rPr>
                <w:rFonts w:ascii="Times New Roman" w:eastAsia="Times New Roman" w:hAnsi="Times New Roman" w:cs="Times New Roman"/>
                <w:color w:val="000000" w:themeColor="text1"/>
              </w:rPr>
              <w:t xml:space="preserve"> started and ended at the scheduled time. All links were accessible and functioning and were easy to access.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84108DE"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The instructional period was defined but not always apparent or observed and students had some confusion about what they must do to </w:t>
            </w:r>
            <w:r w:rsidRPr="007D6C84">
              <w:rPr>
                <w:rFonts w:ascii="Times New Roman" w:eastAsia="Times New Roman" w:hAnsi="Times New Roman" w:cs="Times New Roman"/>
                <w:color w:val="000000" w:themeColor="text1"/>
              </w:rPr>
              <w:t xml:space="preserve">participate in class. </w:t>
            </w:r>
          </w:p>
          <w:p w14:paraId="41FDD67F"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the i</w:t>
            </w:r>
            <w:r w:rsidRPr="007D6C84">
              <w:rPr>
                <w:rFonts w:ascii="Times New Roman" w:eastAsia="Times New Roman" w:hAnsi="Times New Roman" w:cs="Times New Roman"/>
                <w:bCs/>
                <w:color w:val="000000" w:themeColor="text1"/>
              </w:rPr>
              <w:t>nstructional session</w:t>
            </w:r>
            <w:r w:rsidRPr="007D6C84">
              <w:rPr>
                <w:rFonts w:ascii="Times New Roman" w:eastAsia="Times New Roman" w:hAnsi="Times New Roman" w:cs="Times New Roman"/>
                <w:color w:val="000000" w:themeColor="text1"/>
              </w:rPr>
              <w:t xml:space="preserve"> did not </w:t>
            </w:r>
            <w:hyperlink r:id="rId21" w:tooltip="Powered by Text-Enhance" w:history="1">
              <w:r w:rsidRPr="00A12514">
                <w:rPr>
                  <w:rFonts w:ascii="Times New Roman" w:eastAsia="Times New Roman" w:hAnsi="Times New Roman" w:cs="Times New Roman"/>
                </w:rPr>
                <w:t>start</w:t>
              </w:r>
            </w:hyperlink>
            <w:r w:rsidRPr="007D6C84">
              <w:rPr>
                <w:rFonts w:ascii="Times New Roman" w:eastAsia="Times New Roman" w:hAnsi="Times New Roman" w:cs="Times New Roman"/>
                <w:color w:val="000000" w:themeColor="text1"/>
              </w:rPr>
              <w:t xml:space="preserve"> and end at the scheduled time and/or links or other resources were not </w:t>
            </w:r>
            <w:r w:rsidR="00A12514">
              <w:rPr>
                <w:rFonts w:ascii="Times New Roman" w:eastAsia="Times New Roman" w:hAnsi="Times New Roman" w:cs="Times New Roman"/>
                <w:color w:val="000000" w:themeColor="text1"/>
              </w:rPr>
              <w:t xml:space="preserve">always </w:t>
            </w:r>
            <w:r w:rsidRPr="007D6C84">
              <w:rPr>
                <w:rFonts w:ascii="Times New Roman" w:eastAsia="Times New Roman" w:hAnsi="Times New Roman" w:cs="Times New Roman"/>
                <w:color w:val="000000" w:themeColor="text1"/>
              </w:rPr>
              <w:t>accessible and functioning.</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1A9DEA"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bCs/>
                <w:color w:val="000000" w:themeColor="text1"/>
              </w:rPr>
              <w:t xml:space="preserve">The instructional period was insufficiently defined, or students were unclear about what they must do to </w:t>
            </w:r>
            <w:r w:rsidRPr="007D6C84">
              <w:rPr>
                <w:rFonts w:ascii="Times New Roman" w:eastAsia="Times New Roman" w:hAnsi="Times New Roman" w:cs="Times New Roman"/>
                <w:color w:val="000000" w:themeColor="text1"/>
              </w:rPr>
              <w:t xml:space="preserve">participate in class. </w:t>
            </w:r>
          </w:p>
          <w:p w14:paraId="1228FF04" w14:textId="77777777" w:rsidR="00326F31" w:rsidRPr="007D6C84" w:rsidRDefault="00326F31" w:rsidP="00A12514">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it was not clear to students when i</w:t>
            </w:r>
            <w:r w:rsidRPr="007D6C84">
              <w:rPr>
                <w:rFonts w:ascii="Times New Roman" w:eastAsia="Times New Roman" w:hAnsi="Times New Roman" w:cs="Times New Roman"/>
                <w:bCs/>
                <w:color w:val="000000" w:themeColor="text1"/>
              </w:rPr>
              <w:t>nstructional sessions</w:t>
            </w:r>
            <w:r w:rsidRPr="007D6C84">
              <w:rPr>
                <w:rFonts w:ascii="Times New Roman" w:eastAsia="Times New Roman" w:hAnsi="Times New Roman" w:cs="Times New Roman"/>
                <w:color w:val="000000" w:themeColor="text1"/>
              </w:rPr>
              <w:t xml:space="preserve"> were to start and/or end. Links and/or other resources were not always accessible or functioning.</w:t>
            </w:r>
          </w:p>
        </w:tc>
      </w:tr>
      <w:tr w:rsidR="00326F31" w:rsidRPr="007D6C84" w14:paraId="76C3FF73" w14:textId="77777777" w:rsidTr="00A12514">
        <w:trPr>
          <w:trHeight w:val="2069"/>
        </w:trPr>
        <w:tc>
          <w:tcPr>
            <w:tcW w:w="0" w:type="auto"/>
            <w:vMerge/>
            <w:tcBorders>
              <w:left w:val="single" w:sz="4" w:space="0" w:color="000000" w:themeColor="text1"/>
              <w:right w:val="single" w:sz="4" w:space="0" w:color="000000" w:themeColor="text1"/>
            </w:tcBorders>
            <w:shd w:val="clear" w:color="auto" w:fill="auto"/>
            <w:vAlign w:val="center"/>
            <w:hideMark/>
          </w:tcPr>
          <w:p w14:paraId="2EE5D8F7" w14:textId="77777777" w:rsidR="00326F31" w:rsidRPr="007D6C84" w:rsidRDefault="00326F31" w:rsidP="00A95829">
            <w:pPr>
              <w:rPr>
                <w:rFonts w:ascii="Times New Roman" w:eastAsia="Times New Roman" w:hAnsi="Times New Roman" w:cs="Times New Roman"/>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C1350D"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provided a forum conducive to student-to-student interaction and created a participatory learning environment (as applicable).</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091D0BD8"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provided a forum but did little to encourage student-to-student interaction or to create a highly interactive or collaborative and participatory learning environment</w:t>
            </w:r>
            <w:r w:rsidRPr="007D6C84">
              <w:rPr>
                <w:rFonts w:ascii="Times New Roman" w:eastAsia="Times New Roman" w:hAnsi="Times New Roman" w:cs="Times New Roman"/>
                <w:color w:val="000000"/>
              </w:rPr>
              <w:t xml:space="preserve"> </w:t>
            </w:r>
            <w:r w:rsidRPr="007D6C84">
              <w:rPr>
                <w:rFonts w:ascii="Times New Roman" w:eastAsia="Times New Roman" w:hAnsi="Times New Roman" w:cs="Times New Roman"/>
                <w:color w:val="000000" w:themeColor="text1"/>
              </w:rPr>
              <w:t>(as applicable).</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A5C01F6"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Instructor did not provide a forum for student-to-student interaction or create a collaborative and participatory learning environment (as applicable).</w:t>
            </w:r>
          </w:p>
        </w:tc>
      </w:tr>
      <w:tr w:rsidR="00326F31" w:rsidRPr="007D6C84" w14:paraId="2D658131" w14:textId="77777777" w:rsidTr="00A12514">
        <w:trPr>
          <w:trHeight w:val="2069"/>
        </w:trPr>
        <w:tc>
          <w:tcPr>
            <w:tcW w:w="838" w:type="pct"/>
            <w:vMerge/>
            <w:tcBorders>
              <w:left w:val="single" w:sz="4" w:space="0" w:color="000000" w:themeColor="text1"/>
              <w:bottom w:val="single" w:sz="4" w:space="0" w:color="000000" w:themeColor="text1"/>
              <w:right w:val="single" w:sz="4" w:space="0" w:color="000000" w:themeColor="text1"/>
            </w:tcBorders>
            <w:shd w:val="clear" w:color="auto" w:fill="auto"/>
            <w:vAlign w:val="center"/>
            <w:hideMark/>
          </w:tcPr>
          <w:p w14:paraId="582BCABF" w14:textId="77777777" w:rsidR="00326F31" w:rsidRPr="007D6C84" w:rsidRDefault="00326F31" w:rsidP="00A95829">
            <w:pPr>
              <w:rPr>
                <w:rFonts w:ascii="Times New Roman" w:eastAsia="Times New Roman" w:hAnsi="Times New Roman" w:cs="Times New Roman"/>
              </w:rPr>
            </w:pP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30DF7DA" w14:textId="77777777" w:rsidR="00326F31" w:rsidRPr="007D6C84" w:rsidRDefault="005A47BE" w:rsidP="005A47BE">
            <w:pPr>
              <w:rPr>
                <w:rFonts w:ascii="Times New Roman" w:eastAsia="Times New Roman" w:hAnsi="Times New Roman" w:cs="Times New Roman"/>
              </w:rPr>
            </w:pPr>
            <w:r>
              <w:rPr>
                <w:rFonts w:ascii="Times New Roman" w:eastAsia="Times New Roman" w:hAnsi="Times New Roman" w:cs="Times New Roman"/>
                <w:color w:val="000000" w:themeColor="text1"/>
              </w:rPr>
              <w:t xml:space="preserve">The instructor provided regularly-scheduled feedback to students and </w:t>
            </w:r>
            <w:r w:rsidR="00326F31" w:rsidRPr="007D6C84">
              <w:rPr>
                <w:rFonts w:ascii="Times New Roman" w:eastAsia="Times New Roman" w:hAnsi="Times New Roman" w:cs="Times New Roman"/>
                <w:color w:val="000000" w:themeColor="text1"/>
              </w:rPr>
              <w:t>monitored class communications for student understanding</w:t>
            </w:r>
            <w:r>
              <w:rPr>
                <w:rFonts w:ascii="Times New Roman" w:eastAsia="Times New Roman" w:hAnsi="Times New Roman" w:cs="Times New Roman"/>
                <w:color w:val="000000" w:themeColor="text1"/>
              </w:rPr>
              <w:t xml:space="preserve">, </w:t>
            </w:r>
            <w:r w:rsidR="00326F31" w:rsidRPr="007D6C84">
              <w:rPr>
                <w:rFonts w:ascii="Times New Roman" w:eastAsia="Times New Roman" w:hAnsi="Times New Roman" w:cs="Times New Roman"/>
                <w:color w:val="000000" w:themeColor="text1"/>
              </w:rPr>
              <w:t>provid</w:t>
            </w:r>
            <w:r>
              <w:rPr>
                <w:rFonts w:ascii="Times New Roman" w:eastAsia="Times New Roman" w:hAnsi="Times New Roman" w:cs="Times New Roman"/>
                <w:color w:val="000000" w:themeColor="text1"/>
              </w:rPr>
              <w:t>ing</w:t>
            </w:r>
            <w:r w:rsidR="00326F31" w:rsidRPr="007D6C84">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adequate</w:t>
            </w:r>
            <w:r w:rsidR="00326F31" w:rsidRPr="007D6C84">
              <w:rPr>
                <w:rFonts w:ascii="Times New Roman" w:eastAsia="Times New Roman" w:hAnsi="Times New Roman" w:cs="Times New Roman"/>
                <w:color w:val="000000" w:themeColor="text1"/>
              </w:rPr>
              <w:t xml:space="preserve"> opportunit</w:t>
            </w:r>
            <w:r>
              <w:rPr>
                <w:rFonts w:ascii="Times New Roman" w:eastAsia="Times New Roman" w:hAnsi="Times New Roman" w:cs="Times New Roman"/>
                <w:color w:val="000000" w:themeColor="text1"/>
              </w:rPr>
              <w:t>y</w:t>
            </w:r>
            <w:r w:rsidR="00326F31" w:rsidRPr="007D6C84">
              <w:rPr>
                <w:rFonts w:ascii="Times New Roman" w:eastAsia="Times New Roman" w:hAnsi="Times New Roman" w:cs="Times New Roman"/>
                <w:color w:val="000000" w:themeColor="text1"/>
              </w:rPr>
              <w:t xml:space="preserve"> for questions. </w:t>
            </w:r>
            <w:r>
              <w:rPr>
                <w:rFonts w:ascii="Times New Roman" w:eastAsia="Times New Roman" w:hAnsi="Times New Roman" w:cs="Times New Roman"/>
                <w:color w:val="000000" w:themeColor="text1"/>
              </w:rPr>
              <w:t>Instructor responses were complete, respectful, and competently addressed the student’s issue or question.</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EA2056"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sporadically monitored class communications for student understanding and provided some opportunities for questions, feedback and instructor responses. </w:t>
            </w:r>
          </w:p>
        </w:tc>
        <w:tc>
          <w:tcPr>
            <w:tcW w:w="13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5E781A5" w14:textId="77777777" w:rsidR="00326F31" w:rsidRPr="007D6C84" w:rsidRDefault="00326F31" w:rsidP="00326F31">
            <w:pPr>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inadequately monitored class communications for student understanding and did not provide sufficient opportunities for questions, feedback and instructor responses. </w:t>
            </w:r>
          </w:p>
        </w:tc>
      </w:tr>
      <w:tr w:rsidR="000B6DE3" w:rsidRPr="007D6C84" w14:paraId="4905ED9A" w14:textId="77777777" w:rsidTr="005A47BE">
        <w:trPr>
          <w:trHeight w:val="3662"/>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19FE02" w14:textId="77777777" w:rsidR="000B6DE3" w:rsidRPr="007D6C84" w:rsidRDefault="000B6DE3" w:rsidP="005330EC">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r w:rsidR="005330EC" w:rsidRPr="007D6C84">
              <w:rPr>
                <w:rFonts w:ascii="Times New Roman" w:eastAsia="Times New Roman" w:hAnsi="Times New Roman" w:cs="Times New Roman"/>
              </w:rPr>
              <w:t>:</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3257F6" w14:textId="77777777" w:rsidR="000B6DE3" w:rsidRPr="005A47BE" w:rsidRDefault="000B6DE3" w:rsidP="00DA7D2F">
            <w:pPr>
              <w:pStyle w:val="ListParagraph"/>
              <w:numPr>
                <w:ilvl w:val="0"/>
                <w:numId w:val="13"/>
              </w:numPr>
              <w:ind w:left="224" w:hanging="224"/>
              <w:rPr>
                <w:sz w:val="22"/>
                <w:szCs w:val="22"/>
              </w:rPr>
            </w:pPr>
            <w:r w:rsidRPr="005A47BE">
              <w:rPr>
                <w:bCs/>
                <w:color w:val="000000" w:themeColor="text1"/>
                <w:sz w:val="22"/>
                <w:szCs w:val="22"/>
              </w:rPr>
              <w:t xml:space="preserve">The instructional period was thoroughly defined and consistently observed, and students </w:t>
            </w:r>
            <w:r w:rsidRPr="005A47BE">
              <w:rPr>
                <w:color w:val="000000" w:themeColor="text1"/>
                <w:sz w:val="22"/>
                <w:szCs w:val="22"/>
              </w:rPr>
              <w:t xml:space="preserve">intuitively </w:t>
            </w:r>
            <w:r w:rsidRPr="005A47BE">
              <w:rPr>
                <w:bCs/>
                <w:color w:val="000000" w:themeColor="text1"/>
                <w:sz w:val="22"/>
                <w:szCs w:val="22"/>
              </w:rPr>
              <w:t xml:space="preserve">understood what they must do to </w:t>
            </w:r>
            <w:r w:rsidRPr="005A47BE">
              <w:rPr>
                <w:color w:val="000000" w:themeColor="text1"/>
                <w:sz w:val="22"/>
                <w:szCs w:val="22"/>
              </w:rPr>
              <w:t xml:space="preserve">participate in class. </w:t>
            </w:r>
            <w:r w:rsidR="00A12514" w:rsidRPr="005A47BE">
              <w:rPr>
                <w:color w:val="000000" w:themeColor="text1"/>
                <w:sz w:val="22"/>
                <w:szCs w:val="22"/>
              </w:rPr>
              <w:t>For example, t</w:t>
            </w:r>
            <w:r w:rsidRPr="005A47BE">
              <w:rPr>
                <w:color w:val="000000" w:themeColor="text1"/>
                <w:sz w:val="22"/>
                <w:szCs w:val="22"/>
              </w:rPr>
              <w:t>he instructor sends reminders about dates</w:t>
            </w:r>
            <w:r w:rsidR="00A12514" w:rsidRPr="005A47BE">
              <w:rPr>
                <w:color w:val="000000" w:themeColor="text1"/>
                <w:sz w:val="22"/>
                <w:szCs w:val="22"/>
              </w:rPr>
              <w:t xml:space="preserve"> and/or provides appropriate notes and additional information, as needed, for clarification</w:t>
            </w:r>
            <w:r w:rsidRPr="005A47BE">
              <w:rPr>
                <w:color w:val="000000" w:themeColor="text1"/>
                <w:sz w:val="22"/>
                <w:szCs w:val="22"/>
              </w:rPr>
              <w:t xml:space="preserve">. All links were accessible and functioning at appropriate times and were easy to </w:t>
            </w:r>
            <w:hyperlink r:id="rId22" w:tooltip="Powered by Text-Enhance" w:history="1">
              <w:r w:rsidRPr="005A47BE">
                <w:rPr>
                  <w:sz w:val="22"/>
                  <w:szCs w:val="22"/>
                </w:rPr>
                <w:t>access</w:t>
              </w:r>
            </w:hyperlink>
            <w:r w:rsidRPr="005A47BE">
              <w:rPr>
                <w:sz w:val="22"/>
                <w:szCs w:val="22"/>
              </w:rPr>
              <w:t>.</w:t>
            </w:r>
          </w:p>
          <w:p w14:paraId="20654BEA"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The learning unit contained a well</w:t>
            </w:r>
            <w:r w:rsidR="00DA7D2F" w:rsidRPr="005A47BE">
              <w:rPr>
                <w:color w:val="000000" w:themeColor="text1"/>
                <w:sz w:val="22"/>
                <w:szCs w:val="22"/>
              </w:rPr>
              <w:t>-</w:t>
            </w:r>
            <w:r w:rsidRPr="005A47BE">
              <w:rPr>
                <w:color w:val="000000" w:themeColor="text1"/>
                <w:sz w:val="22"/>
                <w:szCs w:val="22"/>
              </w:rPr>
              <w:t>planned assortment and sequencing of appropriate reading assignments, explanatory/lecture text, discussion forum, and/or activities</w:t>
            </w:r>
            <w:r w:rsidR="002129AF" w:rsidRPr="005A47BE">
              <w:rPr>
                <w:color w:val="000000" w:themeColor="text1"/>
                <w:sz w:val="22"/>
                <w:szCs w:val="22"/>
              </w:rPr>
              <w:t xml:space="preserve"> and </w:t>
            </w:r>
            <w:r w:rsidRPr="005A47BE">
              <w:rPr>
                <w:color w:val="000000" w:themeColor="text1"/>
                <w:sz w:val="22"/>
                <w:szCs w:val="22"/>
              </w:rPr>
              <w:t>exercises.</w:t>
            </w:r>
          </w:p>
          <w:p w14:paraId="691E17C9"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Instructor provided a forum encouraging student-to-student interaction and created a highly interactive or collaborative and participatory learning environment (as applicable).</w:t>
            </w:r>
          </w:p>
          <w:p w14:paraId="42837AAC" w14:textId="77777777" w:rsidR="000B6DE3" w:rsidRPr="005A47BE" w:rsidRDefault="000B6DE3" w:rsidP="00DA7D2F">
            <w:pPr>
              <w:pStyle w:val="ListParagraph"/>
              <w:numPr>
                <w:ilvl w:val="0"/>
                <w:numId w:val="13"/>
              </w:numPr>
              <w:ind w:left="224" w:hanging="224"/>
              <w:rPr>
                <w:sz w:val="22"/>
                <w:szCs w:val="22"/>
              </w:rPr>
            </w:pPr>
            <w:r w:rsidRPr="005A47BE">
              <w:rPr>
                <w:color w:val="000000" w:themeColor="text1"/>
                <w:sz w:val="22"/>
                <w:szCs w:val="22"/>
              </w:rPr>
              <w:t>The instructor frequently monitored class communications for student understanding and provided abundant opportunities for questions, feedback and adequate instructor responses.</w:t>
            </w:r>
          </w:p>
        </w:tc>
      </w:tr>
    </w:tbl>
    <w:p w14:paraId="037913FA" w14:textId="77777777" w:rsidR="009B6444" w:rsidRDefault="009B6444" w:rsidP="00A95829">
      <w:pPr>
        <w:rPr>
          <w:sz w:val="24"/>
          <w:szCs w:val="24"/>
        </w:rPr>
      </w:pPr>
    </w:p>
    <w:p w14:paraId="570007EE" w14:textId="77777777" w:rsidR="000B6DE3" w:rsidRDefault="000B6DE3">
      <w:pPr>
        <w:rPr>
          <w:sz w:val="24"/>
          <w:szCs w:val="24"/>
        </w:rPr>
      </w:pPr>
      <w:r>
        <w:rPr>
          <w:sz w:val="24"/>
          <w:szCs w:val="24"/>
        </w:rPr>
        <w:br w:type="page"/>
      </w:r>
    </w:p>
    <w:p w14:paraId="373D1273" w14:textId="77777777" w:rsidR="000B6DE3" w:rsidRPr="007D6C84" w:rsidRDefault="000B6DE3" w:rsidP="00A95829">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1781"/>
        <w:gridCol w:w="3086"/>
        <w:gridCol w:w="2997"/>
        <w:gridCol w:w="2909"/>
        <w:gridCol w:w="17"/>
      </w:tblGrid>
      <w:tr w:rsidR="000B6DE3" w:rsidRPr="007D6C84" w14:paraId="2C3CA55D" w14:textId="77777777" w:rsidTr="00DE2358">
        <w:trPr>
          <w:gridAfter w:val="1"/>
          <w:wAfter w:w="8" w:type="pct"/>
          <w:trHeight w:val="60"/>
        </w:trPr>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CF98937" w14:textId="77777777" w:rsidR="000B6DE3"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C11C8BD"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14ED89E"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8D91D10" w14:textId="77777777" w:rsidR="000B6DE3" w:rsidRPr="007D6C84" w:rsidRDefault="000B6DE3"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0B6DE3" w:rsidRPr="007D6C84" w14:paraId="05AA91CB" w14:textId="77777777" w:rsidTr="00012C68">
        <w:trPr>
          <w:gridAfter w:val="1"/>
          <w:wAfter w:w="8" w:type="pct"/>
          <w:trHeight w:val="2483"/>
        </w:trPr>
        <w:tc>
          <w:tcPr>
            <w:tcW w:w="82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DA09D41" w14:textId="77777777" w:rsidR="000B6DE3" w:rsidRPr="007D6C84" w:rsidRDefault="000B6DE3" w:rsidP="000B6DE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8</w:t>
            </w:r>
          </w:p>
          <w:p w14:paraId="05BD907F" w14:textId="77777777" w:rsidR="000B6DE3" w:rsidRPr="007D6C84" w:rsidRDefault="000B6DE3" w:rsidP="000B6DE3">
            <w:pPr>
              <w:spacing w:before="100" w:beforeAutospacing="1" w:after="100" w:afterAutospacing="1"/>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Course Syllabus:</w:t>
            </w:r>
          </w:p>
          <w:p w14:paraId="545D0F5C" w14:textId="77777777" w:rsidR="00A5046D" w:rsidRDefault="00A5046D" w:rsidP="000B6DE3">
            <w:pPr>
              <w:spacing w:before="100" w:beforeAutospacing="1" w:after="100" w:afterAutospacing="1"/>
              <w:ind w:left="120" w:right="120"/>
              <w:jc w:val="center"/>
            </w:pPr>
            <w:r w:rsidRPr="007D6C84">
              <w:rPr>
                <w:rFonts w:ascii="Times New Roman" w:eastAsia="Calibri" w:hAnsi="Times New Roman" w:cs="Times New Roman"/>
              </w:rPr>
              <w:t xml:space="preserve">Organized course, syllabus and presentation to </w:t>
            </w:r>
            <w:r w:rsidRPr="007D6C84">
              <w:rPr>
                <w:rFonts w:ascii="Times New Roman" w:eastAsia="Calibri" w:hAnsi="Times New Roman" w:cs="Times New Roman"/>
              </w:rPr>
              <w:lastRenderedPageBreak/>
              <w:t>correspond to the most current</w:t>
            </w:r>
            <w:r w:rsidRPr="007D6C84">
              <w:rPr>
                <w:rFonts w:ascii="Times New Roman" w:eastAsia="Times New Roman" w:hAnsi="Times New Roman" w:cs="Times New Roman"/>
              </w:rPr>
              <w:t xml:space="preserve"> C</w:t>
            </w:r>
            <w:r w:rsidRPr="007D6C84">
              <w:rPr>
                <w:rFonts w:ascii="Times New Roman" w:eastAsia="Calibri" w:hAnsi="Times New Roman" w:cs="Times New Roman"/>
              </w:rPr>
              <w:t>ourse Outline of Record (COR).</w:t>
            </w:r>
          </w:p>
          <w:p w14:paraId="1123113E" w14:textId="77777777" w:rsidR="00A5046D" w:rsidRDefault="00A5046D" w:rsidP="000B6DE3">
            <w:pPr>
              <w:spacing w:before="100" w:beforeAutospacing="1" w:after="100" w:afterAutospacing="1"/>
              <w:ind w:left="120" w:right="120"/>
              <w:jc w:val="center"/>
            </w:pPr>
          </w:p>
          <w:p w14:paraId="095942AE" w14:textId="77777777" w:rsidR="000B6DE3" w:rsidRDefault="00A5046D" w:rsidP="00A5046D">
            <w:pPr>
              <w:spacing w:before="100" w:beforeAutospacing="1" w:after="100" w:afterAutospacing="1"/>
              <w:ind w:left="120" w:right="120"/>
              <w:jc w:val="center"/>
            </w:pPr>
            <w:r>
              <w:t xml:space="preserve">Policy </w:t>
            </w:r>
            <w:hyperlink r:id="rId23" w:history="1">
              <w:r w:rsidR="000B6DE3" w:rsidRPr="007D6C84">
                <w:rPr>
                  <w:rFonts w:ascii="Times New Roman" w:eastAsia="Times New Roman" w:hAnsi="Times New Roman" w:cs="Times New Roman"/>
                </w:rPr>
                <w:t>3.9.1P COURSE SYLLABI</w:t>
              </w:r>
            </w:hyperlink>
          </w:p>
          <w:p w14:paraId="405FC7CE" w14:textId="77777777" w:rsidR="00A5046D" w:rsidRDefault="00A5046D" w:rsidP="00A5046D">
            <w:pPr>
              <w:spacing w:before="100" w:beforeAutospacing="1" w:after="100" w:afterAutospacing="1"/>
              <w:ind w:left="120" w:right="120"/>
              <w:jc w:val="center"/>
            </w:pPr>
          </w:p>
          <w:p w14:paraId="35810553" w14:textId="77777777" w:rsidR="00A5046D" w:rsidRDefault="00A5046D" w:rsidP="00A5046D">
            <w:pPr>
              <w:spacing w:before="100" w:beforeAutospacing="1" w:after="100" w:afterAutospacing="1"/>
              <w:ind w:left="120" w:right="120"/>
              <w:jc w:val="center"/>
            </w:pPr>
          </w:p>
          <w:p w14:paraId="31B612AD" w14:textId="77777777" w:rsidR="00A5046D" w:rsidRDefault="00A5046D" w:rsidP="00A5046D">
            <w:pPr>
              <w:spacing w:before="100" w:beforeAutospacing="1" w:after="100" w:afterAutospacing="1"/>
              <w:ind w:left="120" w:right="120"/>
              <w:jc w:val="center"/>
            </w:pPr>
          </w:p>
          <w:p w14:paraId="30F7424D" w14:textId="77777777" w:rsidR="00A5046D" w:rsidRDefault="00A5046D" w:rsidP="00A5046D">
            <w:pPr>
              <w:spacing w:before="100" w:beforeAutospacing="1" w:after="100" w:afterAutospacing="1"/>
              <w:ind w:left="120" w:right="120"/>
              <w:jc w:val="center"/>
            </w:pPr>
          </w:p>
          <w:p w14:paraId="18B75A71" w14:textId="77777777" w:rsidR="00A5046D" w:rsidRDefault="00A5046D" w:rsidP="00A5046D">
            <w:pPr>
              <w:spacing w:before="100" w:beforeAutospacing="1" w:after="100" w:afterAutospacing="1"/>
              <w:ind w:left="120" w:right="120"/>
              <w:jc w:val="center"/>
            </w:pPr>
          </w:p>
          <w:p w14:paraId="4D156C0E" w14:textId="77777777" w:rsidR="00A5046D" w:rsidRDefault="00A5046D" w:rsidP="00A5046D">
            <w:pPr>
              <w:spacing w:before="100" w:beforeAutospacing="1" w:after="100" w:afterAutospacing="1"/>
              <w:ind w:left="120" w:right="120"/>
              <w:jc w:val="center"/>
            </w:pPr>
          </w:p>
          <w:p w14:paraId="49DF281B" w14:textId="77777777" w:rsidR="00A5046D" w:rsidRDefault="00A5046D" w:rsidP="00A5046D">
            <w:pPr>
              <w:spacing w:before="100" w:beforeAutospacing="1" w:after="100" w:afterAutospacing="1"/>
              <w:ind w:left="120" w:right="120"/>
              <w:jc w:val="center"/>
            </w:pPr>
          </w:p>
          <w:p w14:paraId="1112778B" w14:textId="77777777" w:rsidR="00A5046D" w:rsidRDefault="00A5046D" w:rsidP="00A5046D">
            <w:pPr>
              <w:spacing w:before="100" w:beforeAutospacing="1" w:after="100" w:afterAutospacing="1"/>
              <w:ind w:left="120" w:right="120"/>
              <w:jc w:val="center"/>
            </w:pPr>
          </w:p>
          <w:p w14:paraId="0C80B9E9" w14:textId="77777777" w:rsidR="00A5046D" w:rsidRDefault="00A5046D" w:rsidP="00A5046D">
            <w:pPr>
              <w:spacing w:before="100" w:beforeAutospacing="1" w:after="100" w:afterAutospacing="1"/>
              <w:ind w:left="120" w:right="120"/>
              <w:jc w:val="center"/>
            </w:pPr>
          </w:p>
          <w:p w14:paraId="4168CBC7" w14:textId="77777777" w:rsidR="00A5046D" w:rsidRPr="007D6C84" w:rsidRDefault="00A5046D" w:rsidP="00A5046D">
            <w:pPr>
              <w:spacing w:before="100" w:beforeAutospacing="1" w:after="100" w:afterAutospacing="1"/>
              <w:ind w:left="120" w:right="120"/>
              <w:jc w:val="center"/>
              <w:rPr>
                <w:rFonts w:ascii="Times New Roman" w:eastAsia="Times New Roman" w:hAnsi="Times New Roman" w:cs="Times New Roman"/>
              </w:rPr>
            </w:pP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C5E6A9B" w14:textId="77777777" w:rsidR="000B6DE3" w:rsidRPr="007D6C84" w:rsidRDefault="00E10E3D" w:rsidP="00012C68">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lastRenderedPageBreak/>
              <w:t xml:space="preserve">The course syllabus is in compliance with the Course Outline of Record (COR). </w:t>
            </w:r>
            <w:r w:rsidR="000B6DE3" w:rsidRPr="007D6C84">
              <w:rPr>
                <w:rFonts w:ascii="Times New Roman" w:eastAsia="Times New Roman" w:hAnsi="Times New Roman" w:cs="Times New Roman"/>
                <w:color w:val="000000"/>
              </w:rPr>
              <w:t xml:space="preserve">There </w:t>
            </w:r>
            <w:r>
              <w:rPr>
                <w:rFonts w:ascii="Times New Roman" w:eastAsia="Times New Roman" w:hAnsi="Times New Roman" w:cs="Times New Roman"/>
                <w:color w:val="000000"/>
              </w:rPr>
              <w:t>is</w:t>
            </w:r>
            <w:r w:rsidR="000B6DE3" w:rsidRPr="007D6C84">
              <w:rPr>
                <w:rFonts w:ascii="Times New Roman" w:eastAsia="Times New Roman" w:hAnsi="Times New Roman" w:cs="Times New Roman"/>
                <w:color w:val="000000"/>
              </w:rPr>
              <w:t xml:space="preserve"> evidence of clear and direct</w:t>
            </w:r>
            <w:r w:rsidR="000B6DE3" w:rsidRPr="007D6C84">
              <w:rPr>
                <w:rFonts w:ascii="Times New Roman" w:eastAsia="Times New Roman" w:hAnsi="Times New Roman" w:cs="Times New Roman"/>
                <w:b/>
                <w:color w:val="000000"/>
              </w:rPr>
              <w:t xml:space="preserve"> </w:t>
            </w:r>
            <w:r w:rsidR="000B6DE3" w:rsidRPr="007D6C84">
              <w:rPr>
                <w:rFonts w:ascii="Times New Roman" w:eastAsia="Times New Roman" w:hAnsi="Times New Roman" w:cs="Times New Roman"/>
                <w:color w:val="000000"/>
              </w:rPr>
              <w:t xml:space="preserve">alignment and connection of syllabus, section page, objectives, content, and class activities/assignments to </w:t>
            </w:r>
            <w:r>
              <w:rPr>
                <w:rFonts w:ascii="Times New Roman" w:eastAsia="Times New Roman" w:hAnsi="Times New Roman" w:cs="Times New Roman"/>
                <w:color w:val="000000"/>
              </w:rPr>
              <w:t xml:space="preserve">the </w:t>
            </w:r>
            <w:r w:rsidR="000B6DE3" w:rsidRPr="007D6C84">
              <w:rPr>
                <w:rFonts w:ascii="Times New Roman" w:eastAsia="Times New Roman" w:hAnsi="Times New Roman" w:cs="Times New Roman"/>
                <w:color w:val="000000"/>
              </w:rPr>
              <w:t>COR.</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D2CA9ED" w14:textId="77777777" w:rsidR="000B6DE3" w:rsidRPr="007D6C84" w:rsidRDefault="00E10E3D" w:rsidP="00012C68">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t xml:space="preserve">The course syllabus is in compliance with the </w:t>
            </w:r>
            <w:r w:rsidR="00012C68">
              <w:rPr>
                <w:rFonts w:ascii="Times New Roman" w:eastAsia="Times New Roman" w:hAnsi="Times New Roman" w:cs="Times New Roman"/>
                <w:color w:val="000000"/>
              </w:rPr>
              <w:t xml:space="preserve">major aspects of the </w:t>
            </w:r>
            <w:r>
              <w:rPr>
                <w:rFonts w:ascii="Times New Roman" w:eastAsia="Times New Roman" w:hAnsi="Times New Roman" w:cs="Times New Roman"/>
                <w:color w:val="000000"/>
              </w:rPr>
              <w:t>COR</w:t>
            </w:r>
            <w:r w:rsidR="00012C68">
              <w:rPr>
                <w:rFonts w:ascii="Times New Roman" w:eastAsia="Times New Roman" w:hAnsi="Times New Roman" w:cs="Times New Roman"/>
                <w:color w:val="000000"/>
              </w:rPr>
              <w:t xml:space="preserve">. </w:t>
            </w:r>
            <w:r w:rsidR="000B6DE3" w:rsidRPr="007D6C84">
              <w:rPr>
                <w:rFonts w:ascii="Times New Roman" w:eastAsia="Times New Roman" w:hAnsi="Times New Roman" w:cs="Times New Roman"/>
                <w:color w:val="000000"/>
              </w:rPr>
              <w:t xml:space="preserve">There was </w:t>
            </w:r>
            <w:r w:rsidR="00012C68">
              <w:rPr>
                <w:rFonts w:ascii="Times New Roman" w:eastAsia="Times New Roman" w:hAnsi="Times New Roman" w:cs="Times New Roman"/>
                <w:color w:val="000000"/>
              </w:rPr>
              <w:t xml:space="preserve">some </w:t>
            </w:r>
            <w:r w:rsidR="000B6DE3" w:rsidRPr="007D6C84">
              <w:rPr>
                <w:rFonts w:ascii="Times New Roman" w:eastAsia="Times New Roman" w:hAnsi="Times New Roman" w:cs="Times New Roman"/>
                <w:color w:val="000000"/>
              </w:rPr>
              <w:t>evidence of incomplete alignment and connection of syllabus, section page, objectives, content, and class activities/assignments to COR.</w:t>
            </w: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57FDF69" w14:textId="77777777" w:rsidR="000B6DE3" w:rsidRPr="007D6C84" w:rsidRDefault="00012C68" w:rsidP="00A5046D">
            <w:pPr>
              <w:spacing w:before="100" w:beforeAutospacing="1" w:after="100" w:afterAutospacing="1"/>
              <w:ind w:right="120"/>
              <w:rPr>
                <w:rFonts w:ascii="Times New Roman" w:eastAsia="Times New Roman" w:hAnsi="Times New Roman" w:cs="Times New Roman"/>
              </w:rPr>
            </w:pPr>
            <w:r>
              <w:rPr>
                <w:rFonts w:ascii="Times New Roman" w:eastAsia="Times New Roman" w:hAnsi="Times New Roman" w:cs="Times New Roman"/>
                <w:color w:val="000000"/>
              </w:rPr>
              <w:t xml:space="preserve">The course syllabus is out of compliance with the COR. </w:t>
            </w:r>
            <w:r w:rsidR="000B6DE3" w:rsidRPr="007D6C84">
              <w:rPr>
                <w:rFonts w:ascii="Times New Roman" w:eastAsia="Times New Roman" w:hAnsi="Times New Roman" w:cs="Times New Roman"/>
                <w:color w:val="000000"/>
              </w:rPr>
              <w:t>There was inadequate alignment and connection of syllabus, section page, objectives, content, and class activities/assignments to COR.</w:t>
            </w:r>
          </w:p>
        </w:tc>
      </w:tr>
      <w:tr w:rsidR="000C14E4" w:rsidRPr="007D6C84" w14:paraId="7E6B630A" w14:textId="77777777" w:rsidTr="00012C68">
        <w:trPr>
          <w:gridAfter w:val="1"/>
          <w:wAfter w:w="8" w:type="pct"/>
          <w:trHeight w:val="10700"/>
        </w:trPr>
        <w:tc>
          <w:tcPr>
            <w:tcW w:w="82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A7D9A1" w14:textId="77777777" w:rsidR="000C14E4" w:rsidRPr="007D6C84" w:rsidRDefault="000C14E4" w:rsidP="009B6444">
            <w:pPr>
              <w:rPr>
                <w:rFonts w:ascii="Times New Roman" w:eastAsia="Times New Roman" w:hAnsi="Times New Roman" w:cs="Times New Roman"/>
              </w:rPr>
            </w:pPr>
          </w:p>
        </w:tc>
        <w:tc>
          <w:tcPr>
            <w:tcW w:w="14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155013A" w14:textId="77777777" w:rsidR="000C14E4" w:rsidRPr="00012C68" w:rsidRDefault="000C14E4" w:rsidP="00012C68">
            <w:pPr>
              <w:ind w:left="120" w:right="120" w:hanging="137"/>
              <w:rPr>
                <w:rFonts w:ascii="Times New Roman" w:eastAsia="Times New Roman" w:hAnsi="Times New Roman" w:cs="Times New Roman"/>
                <w:color w:val="000000"/>
              </w:rPr>
            </w:pPr>
            <w:r w:rsidRPr="00012C68">
              <w:rPr>
                <w:rFonts w:ascii="Times New Roman" w:eastAsia="Times New Roman" w:hAnsi="Times New Roman" w:cs="Times New Roman"/>
                <w:color w:val="000000"/>
              </w:rPr>
              <w:t>The course syllabus includes:</w:t>
            </w:r>
          </w:p>
          <w:p w14:paraId="651D0521"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Course description, including student learning outcomes</w:t>
            </w:r>
          </w:p>
          <w:p w14:paraId="255AB4F5"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Reading and lecture schedule</w:t>
            </w:r>
          </w:p>
          <w:p w14:paraId="23DCD90C"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An electronic link or direction to the COR</w:t>
            </w:r>
          </w:p>
          <w:p w14:paraId="6A7F641E"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Office location, office hours, and instructor contact information, including an SRJC email address</w:t>
            </w:r>
          </w:p>
          <w:p w14:paraId="3430CD08"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Required texts and supplemental materials</w:t>
            </w:r>
          </w:p>
          <w:p w14:paraId="4F368898"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Pr>
                <w:color w:val="000000"/>
                <w:sz w:val="20"/>
                <w:szCs w:val="20"/>
              </w:rPr>
              <w:t>List</w:t>
            </w:r>
            <w:r w:rsidRPr="00A65DC6">
              <w:rPr>
                <w:color w:val="000000"/>
                <w:sz w:val="20"/>
                <w:szCs w:val="20"/>
              </w:rPr>
              <w:t xml:space="preserve"> of assignments</w:t>
            </w:r>
          </w:p>
          <w:p w14:paraId="7A22FD24"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Grading policy, including grading scale</w:t>
            </w:r>
          </w:p>
          <w:p w14:paraId="2B564AAF" w14:textId="77777777" w:rsidR="000C14E4" w:rsidRPr="00A65DC6" w:rsidRDefault="000C14E4" w:rsidP="00012C68">
            <w:pPr>
              <w:pStyle w:val="ListParagraph"/>
              <w:numPr>
                <w:ilvl w:val="0"/>
                <w:numId w:val="15"/>
              </w:numPr>
              <w:spacing w:before="100" w:beforeAutospacing="1" w:afterAutospacing="1"/>
              <w:ind w:left="163" w:right="120" w:hanging="163"/>
              <w:rPr>
                <w:color w:val="000000"/>
                <w:sz w:val="20"/>
                <w:szCs w:val="20"/>
              </w:rPr>
            </w:pPr>
            <w:r w:rsidRPr="00A65DC6">
              <w:rPr>
                <w:color w:val="000000"/>
                <w:sz w:val="20"/>
                <w:szCs w:val="20"/>
              </w:rPr>
              <w:t>Late work policy</w:t>
            </w:r>
          </w:p>
          <w:p w14:paraId="287BF81D"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Attendance and lateness policy.</w:t>
            </w:r>
          </w:p>
          <w:p w14:paraId="36EA3086"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Statement about academic integrity and consequences</w:t>
            </w:r>
          </w:p>
          <w:p w14:paraId="5154632A" w14:textId="77777777" w:rsidR="000C14E4" w:rsidRPr="00A65DC6" w:rsidRDefault="000C14E4" w:rsidP="00012C68">
            <w:pPr>
              <w:pStyle w:val="ListParagraph"/>
              <w:numPr>
                <w:ilvl w:val="0"/>
                <w:numId w:val="15"/>
              </w:numPr>
              <w:ind w:left="163" w:right="120" w:hanging="163"/>
              <w:rPr>
                <w:color w:val="000000"/>
                <w:sz w:val="20"/>
                <w:szCs w:val="20"/>
              </w:rPr>
            </w:pPr>
            <w:r w:rsidRPr="00A65DC6">
              <w:rPr>
                <w:color w:val="000000"/>
                <w:sz w:val="20"/>
                <w:szCs w:val="20"/>
              </w:rPr>
              <w:t>Date and time of the final exam according to the established college final exam schedule.</w:t>
            </w:r>
          </w:p>
          <w:p w14:paraId="2D6D1DF9" w14:textId="77777777" w:rsidR="000C14E4" w:rsidRPr="00A65DC6" w:rsidRDefault="000C14E4" w:rsidP="00012C68">
            <w:pPr>
              <w:ind w:left="120" w:right="120" w:hanging="137"/>
              <w:rPr>
                <w:rFonts w:ascii="Times New Roman" w:eastAsia="Times New Roman" w:hAnsi="Times New Roman" w:cs="Times New Roman"/>
                <w:color w:val="000000"/>
                <w:sz w:val="20"/>
                <w:szCs w:val="20"/>
              </w:rPr>
            </w:pPr>
          </w:p>
          <w:p w14:paraId="4E239985" w14:textId="77777777" w:rsidR="000C14E4" w:rsidRPr="00A65DC6" w:rsidRDefault="000C14E4" w:rsidP="00012C68">
            <w:pPr>
              <w:ind w:left="-17" w:right="120"/>
              <w:rPr>
                <w:rFonts w:ascii="Times New Roman" w:eastAsia="Times New Roman" w:hAnsi="Times New Roman" w:cs="Times New Roman"/>
                <w:color w:val="000000"/>
                <w:sz w:val="20"/>
                <w:szCs w:val="20"/>
              </w:rPr>
            </w:pPr>
            <w:r w:rsidRPr="00A65DC6">
              <w:rPr>
                <w:rFonts w:ascii="Times New Roman" w:eastAsia="Times New Roman" w:hAnsi="Times New Roman" w:cs="Times New Roman"/>
                <w:color w:val="000000"/>
                <w:sz w:val="20"/>
                <w:szCs w:val="20"/>
              </w:rPr>
              <w:t xml:space="preserve">In addition, the syllabus includes many of the following optional best practices: </w:t>
            </w:r>
          </w:p>
          <w:p w14:paraId="46C568C5" w14:textId="77777777" w:rsidR="000C14E4" w:rsidRPr="00A65DC6" w:rsidRDefault="000C14E4" w:rsidP="00012C68">
            <w:pPr>
              <w:pStyle w:val="ListParagraph"/>
              <w:numPr>
                <w:ilvl w:val="0"/>
                <w:numId w:val="16"/>
              </w:numPr>
              <w:spacing w:afterAutospacing="1"/>
              <w:ind w:left="163" w:right="120" w:hanging="163"/>
              <w:rPr>
                <w:color w:val="000000"/>
                <w:sz w:val="20"/>
                <w:szCs w:val="20"/>
              </w:rPr>
            </w:pPr>
            <w:r w:rsidRPr="00A65DC6">
              <w:rPr>
                <w:color w:val="000000"/>
                <w:sz w:val="20"/>
                <w:szCs w:val="20"/>
              </w:rPr>
              <w:t>Overview of topics</w:t>
            </w:r>
          </w:p>
          <w:p w14:paraId="1E512529"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Calendar of assignments with language indicating that dates are tentative</w:t>
            </w:r>
          </w:p>
          <w:p w14:paraId="2A0B5656"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Instructor’s pedagogical philosophy</w:t>
            </w:r>
          </w:p>
          <w:p w14:paraId="0FFBDCD0"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Emergency preparedness information, including evacuation areas and directions about specific emergencies, such as an earthquake, fire, or live shooter.</w:t>
            </w:r>
          </w:p>
          <w:p w14:paraId="4C52DA8C" w14:textId="77777777" w:rsidR="000C14E4" w:rsidRPr="00A65DC6"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Guidelines about student conduct and</w:t>
            </w:r>
            <w:r w:rsidR="00012C68">
              <w:rPr>
                <w:color w:val="000000"/>
                <w:sz w:val="20"/>
                <w:szCs w:val="20"/>
              </w:rPr>
              <w:t xml:space="preserve"> </w:t>
            </w:r>
            <w:r w:rsidRPr="00A65DC6">
              <w:rPr>
                <w:color w:val="000000"/>
                <w:sz w:val="20"/>
                <w:szCs w:val="20"/>
              </w:rPr>
              <w:t>appropriate classroom behavior</w:t>
            </w:r>
          </w:p>
          <w:p w14:paraId="21971589" w14:textId="77777777" w:rsidR="000C14E4" w:rsidRPr="00B01F92" w:rsidRDefault="000C14E4" w:rsidP="00012C68">
            <w:pPr>
              <w:pStyle w:val="ListParagraph"/>
              <w:numPr>
                <w:ilvl w:val="0"/>
                <w:numId w:val="16"/>
              </w:numPr>
              <w:spacing w:before="100" w:beforeAutospacing="1" w:afterAutospacing="1"/>
              <w:ind w:left="163" w:right="120" w:hanging="163"/>
              <w:rPr>
                <w:color w:val="000000"/>
                <w:sz w:val="20"/>
                <w:szCs w:val="20"/>
              </w:rPr>
            </w:pPr>
            <w:r w:rsidRPr="00A65DC6">
              <w:rPr>
                <w:color w:val="000000"/>
                <w:sz w:val="20"/>
                <w:szCs w:val="20"/>
              </w:rPr>
              <w:t xml:space="preserve">Information </w:t>
            </w:r>
            <w:r>
              <w:rPr>
                <w:color w:val="000000"/>
                <w:sz w:val="20"/>
                <w:szCs w:val="20"/>
              </w:rPr>
              <w:t>on</w:t>
            </w:r>
            <w:r w:rsidRPr="00A65DC6">
              <w:rPr>
                <w:color w:val="000000"/>
                <w:sz w:val="20"/>
                <w:szCs w:val="20"/>
              </w:rPr>
              <w:t xml:space="preserve"> services for students with disabilities.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C21F918" w14:textId="77777777" w:rsidR="000C14E4" w:rsidRPr="00A5046D" w:rsidRDefault="000C14E4" w:rsidP="000C14E4">
            <w:pPr>
              <w:ind w:right="120"/>
              <w:rPr>
                <w:rFonts w:ascii="Times New Roman" w:eastAsia="Times New Roman" w:hAnsi="Times New Roman" w:cs="Times New Roman"/>
                <w:color w:val="000000"/>
              </w:rPr>
            </w:pPr>
            <w:r w:rsidRPr="00A5046D">
              <w:rPr>
                <w:rFonts w:ascii="Times New Roman" w:eastAsia="Times New Roman" w:hAnsi="Times New Roman" w:cs="Times New Roman"/>
                <w:color w:val="000000"/>
              </w:rPr>
              <w:t xml:space="preserve">The course syllabus may be </w:t>
            </w:r>
            <w:r w:rsidRPr="00A5046D">
              <w:rPr>
                <w:rFonts w:ascii="Times New Roman" w:eastAsia="Times New Roman" w:hAnsi="Times New Roman" w:cs="Times New Roman"/>
                <w:i/>
                <w:color w:val="000000"/>
              </w:rPr>
              <w:t>minimally</w:t>
            </w:r>
            <w:r w:rsidRPr="00A5046D">
              <w:rPr>
                <w:rFonts w:ascii="Times New Roman" w:eastAsia="Times New Roman" w:hAnsi="Times New Roman" w:cs="Times New Roman"/>
                <w:color w:val="000000"/>
              </w:rPr>
              <w:t xml:space="preserve"> non-compliant with the </w:t>
            </w:r>
            <w:r w:rsidR="00012C68">
              <w:rPr>
                <w:rFonts w:ascii="Times New Roman" w:eastAsia="Times New Roman" w:hAnsi="Times New Roman" w:cs="Times New Roman"/>
                <w:color w:val="000000"/>
              </w:rPr>
              <w:t>COR</w:t>
            </w:r>
            <w:r w:rsidRPr="00A5046D">
              <w:rPr>
                <w:rFonts w:ascii="Times New Roman" w:eastAsia="Times New Roman" w:hAnsi="Times New Roman" w:cs="Times New Roman"/>
                <w:color w:val="000000"/>
              </w:rPr>
              <w:t xml:space="preserve"> in terms of student learning outcomes, course content, assignments, methods of evaluation</w:t>
            </w:r>
            <w:r w:rsidR="00012C68">
              <w:rPr>
                <w:rFonts w:ascii="Times New Roman" w:eastAsia="Times New Roman" w:hAnsi="Times New Roman" w:cs="Times New Roman"/>
                <w:color w:val="000000"/>
              </w:rPr>
              <w:t>, etc</w:t>
            </w:r>
            <w:r w:rsidRPr="00A5046D">
              <w:rPr>
                <w:rFonts w:ascii="Times New Roman" w:eastAsia="Times New Roman" w:hAnsi="Times New Roman" w:cs="Times New Roman"/>
                <w:color w:val="000000"/>
              </w:rPr>
              <w:t>.</w:t>
            </w:r>
          </w:p>
          <w:p w14:paraId="7E5DDCC4" w14:textId="77777777" w:rsidR="000C14E4" w:rsidRPr="00A5046D" w:rsidRDefault="000C14E4" w:rsidP="000C14E4">
            <w:pPr>
              <w:ind w:right="120"/>
              <w:rPr>
                <w:rFonts w:ascii="Times New Roman" w:eastAsia="Times New Roman" w:hAnsi="Times New Roman" w:cs="Times New Roman"/>
                <w:color w:val="000000"/>
              </w:rPr>
            </w:pPr>
          </w:p>
          <w:p w14:paraId="71EB3D3E" w14:textId="77777777" w:rsidR="000C14E4" w:rsidRPr="00A5046D" w:rsidRDefault="000C14E4" w:rsidP="000C14E4">
            <w:pPr>
              <w:ind w:right="120"/>
              <w:rPr>
                <w:rFonts w:ascii="Times New Roman" w:eastAsia="Times New Roman" w:hAnsi="Times New Roman" w:cs="Times New Roman"/>
                <w:color w:val="000000" w:themeColor="text1"/>
              </w:rPr>
            </w:pPr>
            <w:r w:rsidRPr="00A5046D">
              <w:rPr>
                <w:rFonts w:ascii="Times New Roman" w:eastAsia="Times New Roman" w:hAnsi="Times New Roman" w:cs="Times New Roman"/>
                <w:color w:val="000000" w:themeColor="text1"/>
              </w:rPr>
              <w:t xml:space="preserve">For example, some assignments may not be in </w:t>
            </w:r>
            <w:r w:rsidR="00012C68">
              <w:rPr>
                <w:rFonts w:ascii="Times New Roman" w:eastAsia="Times New Roman" w:hAnsi="Times New Roman" w:cs="Times New Roman"/>
                <w:color w:val="000000" w:themeColor="text1"/>
              </w:rPr>
              <w:t>compliance</w:t>
            </w:r>
            <w:r w:rsidRPr="00A5046D">
              <w:rPr>
                <w:rFonts w:ascii="Times New Roman" w:eastAsia="Times New Roman" w:hAnsi="Times New Roman" w:cs="Times New Roman"/>
                <w:color w:val="000000" w:themeColor="text1"/>
              </w:rPr>
              <w:t xml:space="preserve"> or percentages are inconsistent with the Methods of Evaluation stated in the COR.</w:t>
            </w:r>
          </w:p>
          <w:p w14:paraId="68995F0B" w14:textId="77777777" w:rsidR="000C14E4" w:rsidRPr="00A5046D" w:rsidRDefault="000C14E4" w:rsidP="000C14E4">
            <w:pPr>
              <w:ind w:right="120"/>
              <w:rPr>
                <w:rFonts w:ascii="Times New Roman" w:eastAsia="Times New Roman" w:hAnsi="Times New Roman" w:cs="Times New Roman"/>
                <w:color w:val="000000"/>
              </w:rPr>
            </w:pPr>
          </w:p>
          <w:p w14:paraId="5EE01C02" w14:textId="77777777" w:rsidR="000C14E4" w:rsidRPr="00A5046D" w:rsidRDefault="000C14E4" w:rsidP="00012C68">
            <w:pPr>
              <w:ind w:right="120"/>
              <w:rPr>
                <w:rFonts w:ascii="Times New Roman" w:eastAsia="Times New Roman" w:hAnsi="Times New Roman" w:cs="Times New Roman"/>
                <w:color w:val="000000"/>
              </w:rPr>
            </w:pPr>
          </w:p>
        </w:tc>
        <w:tc>
          <w:tcPr>
            <w:tcW w:w="1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569F71F6" w14:textId="77777777" w:rsidR="004E1C68" w:rsidRPr="00A5046D" w:rsidRDefault="004E1C68" w:rsidP="004E1C68">
            <w:pPr>
              <w:spacing w:before="100" w:beforeAutospacing="1" w:after="100" w:afterAutospacing="1"/>
              <w:ind w:right="120" w:hanging="18"/>
              <w:rPr>
                <w:rFonts w:ascii="Times New Roman" w:eastAsia="Times New Roman" w:hAnsi="Times New Roman" w:cs="Times New Roman"/>
                <w:color w:val="000000"/>
              </w:rPr>
            </w:pPr>
            <w:r w:rsidRPr="00A5046D">
              <w:rPr>
                <w:rFonts w:ascii="Times New Roman" w:eastAsia="Times New Roman" w:hAnsi="Times New Roman" w:cs="Times New Roman"/>
                <w:color w:val="000000"/>
              </w:rPr>
              <w:t xml:space="preserve">The course syllabus is missing some or many of the required elements. </w:t>
            </w:r>
          </w:p>
          <w:p w14:paraId="3DE3C029" w14:textId="77777777" w:rsidR="004E1C68" w:rsidRDefault="000C14E4" w:rsidP="00A5046D">
            <w:pPr>
              <w:ind w:right="120" w:hanging="18"/>
              <w:rPr>
                <w:rFonts w:ascii="Times New Roman" w:eastAsia="Times New Roman" w:hAnsi="Times New Roman" w:cs="Times New Roman"/>
                <w:color w:val="000000" w:themeColor="text1"/>
              </w:rPr>
            </w:pPr>
            <w:r w:rsidRPr="00A5046D">
              <w:rPr>
                <w:rFonts w:ascii="Times New Roman" w:eastAsia="Times New Roman" w:hAnsi="Times New Roman" w:cs="Times New Roman"/>
                <w:color w:val="000000" w:themeColor="text1"/>
              </w:rPr>
              <w:t xml:space="preserve">For example, </w:t>
            </w:r>
            <w:r w:rsidR="004E1C68">
              <w:rPr>
                <w:rFonts w:ascii="Times New Roman" w:eastAsia="Times New Roman" w:hAnsi="Times New Roman" w:cs="Times New Roman"/>
                <w:color w:val="000000" w:themeColor="text1"/>
              </w:rPr>
              <w:t>the instructor’s contact information, the grading policy, or the course description may be missing.</w:t>
            </w:r>
          </w:p>
          <w:p w14:paraId="654FBDE8" w14:textId="77777777" w:rsidR="004E1C68" w:rsidRDefault="004E1C68" w:rsidP="00A5046D">
            <w:pPr>
              <w:ind w:right="120" w:hanging="18"/>
              <w:rPr>
                <w:rFonts w:ascii="Times New Roman" w:eastAsia="Times New Roman" w:hAnsi="Times New Roman" w:cs="Times New Roman"/>
                <w:color w:val="000000" w:themeColor="text1"/>
              </w:rPr>
            </w:pPr>
          </w:p>
          <w:p w14:paraId="3F356564" w14:textId="77777777" w:rsidR="000C14E4" w:rsidRPr="00A5046D" w:rsidRDefault="004E1C68" w:rsidP="00A5046D">
            <w:pPr>
              <w:ind w:right="120" w:hanging="18"/>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In addition, </w:t>
            </w:r>
            <w:r w:rsidR="000C14E4" w:rsidRPr="00A5046D">
              <w:rPr>
                <w:rFonts w:ascii="Times New Roman" w:eastAsia="Times New Roman" w:hAnsi="Times New Roman" w:cs="Times New Roman"/>
                <w:color w:val="000000" w:themeColor="text1"/>
              </w:rPr>
              <w:t xml:space="preserve">topics covered </w:t>
            </w:r>
            <w:r>
              <w:rPr>
                <w:rFonts w:ascii="Times New Roman" w:eastAsia="Times New Roman" w:hAnsi="Times New Roman" w:cs="Times New Roman"/>
                <w:color w:val="000000" w:themeColor="text1"/>
              </w:rPr>
              <w:t xml:space="preserve">in the observed class session </w:t>
            </w:r>
            <w:r w:rsidR="000C14E4" w:rsidRPr="00A5046D">
              <w:rPr>
                <w:rFonts w:ascii="Times New Roman" w:eastAsia="Times New Roman" w:hAnsi="Times New Roman" w:cs="Times New Roman"/>
                <w:color w:val="000000" w:themeColor="text1"/>
              </w:rPr>
              <w:t>may not have been in alignment with the Topics and Scope in the COR.</w:t>
            </w:r>
          </w:p>
          <w:p w14:paraId="7E7F8DAF" w14:textId="77777777" w:rsidR="000C14E4" w:rsidRPr="00A5046D" w:rsidRDefault="000C14E4" w:rsidP="004E1C68">
            <w:pPr>
              <w:spacing w:before="100" w:beforeAutospacing="1" w:after="100" w:afterAutospacing="1"/>
              <w:ind w:right="120" w:hanging="18"/>
              <w:rPr>
                <w:rFonts w:ascii="Times New Roman" w:eastAsia="Times New Roman" w:hAnsi="Times New Roman" w:cs="Times New Roman"/>
                <w:color w:val="000000"/>
              </w:rPr>
            </w:pPr>
          </w:p>
        </w:tc>
      </w:tr>
      <w:tr w:rsidR="000C14E4" w:rsidRPr="007D6C84" w14:paraId="6DB4EA37" w14:textId="77777777" w:rsidTr="00012C68">
        <w:trPr>
          <w:trHeight w:val="1700"/>
        </w:trPr>
        <w:tc>
          <w:tcPr>
            <w:tcW w:w="8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36932" w14:textId="77777777" w:rsidR="000C14E4" w:rsidRPr="007D6C84" w:rsidRDefault="000C14E4" w:rsidP="00DE235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75"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A79906" w14:textId="77777777" w:rsidR="000C14E4" w:rsidRPr="00A5046D" w:rsidRDefault="000C14E4" w:rsidP="00A5046D">
            <w:pPr>
              <w:pStyle w:val="ListParagraph"/>
              <w:numPr>
                <w:ilvl w:val="0"/>
                <w:numId w:val="14"/>
              </w:numPr>
              <w:spacing w:before="100" w:beforeAutospacing="1" w:after="100" w:afterAutospacing="1"/>
              <w:ind w:left="343" w:right="120" w:hanging="270"/>
              <w:rPr>
                <w:sz w:val="22"/>
                <w:szCs w:val="22"/>
              </w:rPr>
            </w:pPr>
            <w:r w:rsidRPr="00A5046D">
              <w:rPr>
                <w:color w:val="000000"/>
                <w:sz w:val="22"/>
                <w:szCs w:val="22"/>
              </w:rPr>
              <w:t>There was evidence of comprehensive and obvious</w:t>
            </w:r>
            <w:r w:rsidRPr="00A5046D">
              <w:rPr>
                <w:b/>
                <w:color w:val="000000"/>
                <w:sz w:val="22"/>
                <w:szCs w:val="22"/>
              </w:rPr>
              <w:t xml:space="preserve"> </w:t>
            </w:r>
            <w:r w:rsidRPr="00A5046D">
              <w:rPr>
                <w:color w:val="000000"/>
                <w:sz w:val="22"/>
                <w:szCs w:val="22"/>
              </w:rPr>
              <w:t xml:space="preserve">alignment and connection of syllabus, section page, objectives, content, and class activities/assignments to </w:t>
            </w:r>
            <w:r w:rsidR="00012C68">
              <w:rPr>
                <w:color w:val="000000"/>
                <w:sz w:val="22"/>
                <w:szCs w:val="22"/>
              </w:rPr>
              <w:t xml:space="preserve">the </w:t>
            </w:r>
            <w:r w:rsidRPr="00A5046D">
              <w:rPr>
                <w:color w:val="000000"/>
                <w:sz w:val="22"/>
                <w:szCs w:val="22"/>
              </w:rPr>
              <w:t>COR.</w:t>
            </w:r>
          </w:p>
          <w:p w14:paraId="67A670BD" w14:textId="77777777" w:rsidR="000C14E4" w:rsidRPr="00A5046D" w:rsidRDefault="000C14E4" w:rsidP="00A5046D">
            <w:pPr>
              <w:pStyle w:val="ListParagraph"/>
              <w:numPr>
                <w:ilvl w:val="0"/>
                <w:numId w:val="14"/>
              </w:numPr>
              <w:spacing w:before="100" w:beforeAutospacing="1" w:after="100" w:afterAutospacing="1"/>
              <w:ind w:left="343" w:right="120" w:hanging="270"/>
              <w:rPr>
                <w:color w:val="000000"/>
                <w:sz w:val="22"/>
                <w:szCs w:val="22"/>
              </w:rPr>
            </w:pPr>
            <w:r w:rsidRPr="00A5046D">
              <w:rPr>
                <w:color w:val="000000"/>
                <w:sz w:val="22"/>
                <w:szCs w:val="22"/>
              </w:rPr>
              <w:t>In addition, the syllabus included many or all of the following:</w:t>
            </w:r>
            <w:r w:rsidRPr="00A5046D">
              <w:rPr>
                <w:b/>
                <w:color w:val="000000"/>
                <w:sz w:val="22"/>
                <w:szCs w:val="22"/>
              </w:rPr>
              <w:t xml:space="preserve"> </w:t>
            </w:r>
            <w:r w:rsidRPr="00A5046D">
              <w:rPr>
                <w:color w:val="000000"/>
                <w:sz w:val="22"/>
                <w:szCs w:val="22"/>
              </w:rPr>
              <w:t xml:space="preserve">optional </w:t>
            </w:r>
            <w:hyperlink r:id="rId24" w:tooltip="Powered by Text-Enhance" w:history="1">
              <w:r w:rsidRPr="00A5046D">
                <w:rPr>
                  <w:sz w:val="22"/>
                  <w:szCs w:val="22"/>
                </w:rPr>
                <w:t>Best</w:t>
              </w:r>
            </w:hyperlink>
            <w:r w:rsidRPr="00A5046D">
              <w:rPr>
                <w:sz w:val="22"/>
                <w:szCs w:val="22"/>
              </w:rPr>
              <w:t xml:space="preserve"> </w:t>
            </w:r>
            <w:r w:rsidRPr="00A5046D">
              <w:rPr>
                <w:color w:val="000000"/>
                <w:sz w:val="22"/>
                <w:szCs w:val="22"/>
              </w:rPr>
              <w:t>Practices</w:t>
            </w:r>
            <w:r w:rsidR="00012C68">
              <w:rPr>
                <w:color w:val="000000"/>
                <w:sz w:val="22"/>
                <w:szCs w:val="22"/>
              </w:rPr>
              <w:t>.</w:t>
            </w:r>
          </w:p>
          <w:p w14:paraId="774002B6" w14:textId="77777777" w:rsidR="000C14E4" w:rsidRPr="00A5046D" w:rsidRDefault="00012C68" w:rsidP="00012C68">
            <w:pPr>
              <w:pStyle w:val="ListParagraph"/>
              <w:numPr>
                <w:ilvl w:val="0"/>
                <w:numId w:val="14"/>
              </w:numPr>
              <w:spacing w:before="100" w:beforeAutospacing="1" w:after="100" w:afterAutospacing="1"/>
              <w:ind w:left="343" w:right="120" w:hanging="270"/>
              <w:rPr>
                <w:sz w:val="22"/>
                <w:szCs w:val="22"/>
              </w:rPr>
            </w:pPr>
            <w:r>
              <w:rPr>
                <w:color w:val="000000" w:themeColor="text1"/>
                <w:sz w:val="22"/>
                <w:szCs w:val="22"/>
              </w:rPr>
              <w:t>A c</w:t>
            </w:r>
            <w:r w:rsidR="000C14E4" w:rsidRPr="00A5046D">
              <w:rPr>
                <w:color w:val="000000" w:themeColor="text1"/>
                <w:sz w:val="22"/>
                <w:szCs w:val="22"/>
              </w:rPr>
              <w:t>omprehensive grading policy is provided with detailed guidelines (rubric) for what constitutes an A grade, a B grade, etc.</w:t>
            </w:r>
          </w:p>
        </w:tc>
      </w:tr>
    </w:tbl>
    <w:p w14:paraId="508A219D" w14:textId="77777777" w:rsidR="009B6444" w:rsidRDefault="009B6444">
      <w:pPr>
        <w:rPr>
          <w:rFonts w:ascii="Times New Roman" w:hAnsi="Times New Roman" w:cs="Times New Roman"/>
        </w:rPr>
      </w:pPr>
    </w:p>
    <w:p w14:paraId="5E385196" w14:textId="77777777" w:rsidR="00912B5E" w:rsidRDefault="00912B5E">
      <w:pPr>
        <w:rPr>
          <w:rFonts w:ascii="Times New Roman" w:hAnsi="Times New Roman" w:cs="Times New Roman"/>
        </w:rPr>
      </w:pPr>
      <w:r>
        <w:rPr>
          <w:rFonts w:ascii="Times New Roman" w:hAnsi="Times New Roman" w:cs="Times New Roman"/>
        </w:rPr>
        <w:br w:type="page"/>
      </w:r>
    </w:p>
    <w:p w14:paraId="319EC142" w14:textId="77777777" w:rsidR="00912B5E" w:rsidRDefault="00912B5E">
      <w:pPr>
        <w:rPr>
          <w:rFonts w:ascii="Times New Roman" w:hAnsi="Times New Roman" w:cs="Times New Roman"/>
        </w:rPr>
      </w:pPr>
    </w:p>
    <w:p w14:paraId="3268CBAE" w14:textId="77777777" w:rsidR="00912B5E" w:rsidRPr="007D6C84" w:rsidRDefault="00912B5E">
      <w:pPr>
        <w:rPr>
          <w:rFonts w:ascii="Times New Roman" w:hAnsi="Times New Roman" w:cs="Times New Roman"/>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1809"/>
        <w:gridCol w:w="3058"/>
        <w:gridCol w:w="2997"/>
        <w:gridCol w:w="2926"/>
      </w:tblGrid>
      <w:tr w:rsidR="005330EC" w:rsidRPr="007D6C84" w14:paraId="21C3A349" w14:textId="77777777" w:rsidTr="00DE2358">
        <w:trPr>
          <w:trHeight w:val="60"/>
        </w:trPr>
        <w:tc>
          <w:tcPr>
            <w:tcW w:w="83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95AAFB8" w14:textId="77777777" w:rsidR="005330EC" w:rsidRPr="007D6C84" w:rsidRDefault="009F69DF" w:rsidP="009B6444">
            <w:pPr>
              <w:spacing w:before="100" w:beforeAutospacing="1" w:after="100" w:afterAutospacing="1" w:line="60" w:lineRule="atLeast"/>
              <w:ind w:left="120" w:right="120"/>
              <w:jc w:val="center"/>
              <w:rPr>
                <w:rFonts w:ascii="Times New Roman" w:eastAsia="Times New Roman" w:hAnsi="Times New Roman" w:cs="Times New Roman"/>
              </w:rPr>
            </w:pPr>
            <w:r>
              <w:rPr>
                <w:rFonts w:ascii="Times New Roman" w:eastAsia="Times New Roman" w:hAnsi="Times New Roman" w:cs="Times New Roman"/>
                <w:b/>
                <w:bCs/>
                <w:color w:val="000000" w:themeColor="text1"/>
              </w:rPr>
              <w:t>Criterion</w:t>
            </w: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7141A0F"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Satisfactory (3)</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93880CC"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Satisfactory/Minor Improvement Needed (2)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7B1F9AA" w14:textId="77777777" w:rsidR="005330EC" w:rsidRPr="007D6C84" w:rsidRDefault="005330EC" w:rsidP="009B6444">
            <w:pPr>
              <w:spacing w:before="100" w:beforeAutospacing="1" w:after="100" w:afterAutospacing="1" w:line="60" w:lineRule="atLeast"/>
              <w:ind w:left="120" w:right="12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 xml:space="preserve">Improvement Needed </w:t>
            </w:r>
            <w:r w:rsidRPr="007D6C84">
              <w:rPr>
                <w:rFonts w:ascii="Times New Roman" w:eastAsia="Times New Roman" w:hAnsi="Times New Roman" w:cs="Times New Roman"/>
              </w:rPr>
              <w:t>(follow-up evaluation required)</w:t>
            </w:r>
            <w:r w:rsidRPr="007D6C84">
              <w:rPr>
                <w:rFonts w:ascii="Times New Roman" w:eastAsia="Times New Roman" w:hAnsi="Times New Roman" w:cs="Times New Roman"/>
                <w:b/>
                <w:bCs/>
                <w:color w:val="000000" w:themeColor="text1"/>
              </w:rPr>
              <w:t xml:space="preserve"> (1)</w:t>
            </w:r>
          </w:p>
        </w:tc>
      </w:tr>
      <w:tr w:rsidR="005330EC" w:rsidRPr="007D6C84" w14:paraId="008CCCA9" w14:textId="77777777" w:rsidTr="009F69DF">
        <w:trPr>
          <w:trHeight w:val="2942"/>
        </w:trPr>
        <w:tc>
          <w:tcPr>
            <w:tcW w:w="838"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95BE7A8" w14:textId="77777777" w:rsidR="005330EC" w:rsidRPr="007D6C84" w:rsidRDefault="005330EC" w:rsidP="009F69DF">
            <w:pPr>
              <w:spacing w:before="100" w:beforeAutospacing="1" w:after="100" w:afterAutospacing="1"/>
              <w:ind w:left="100" w:right="10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9</w:t>
            </w:r>
          </w:p>
          <w:p w14:paraId="05D30475" w14:textId="77777777" w:rsidR="005330EC" w:rsidRPr="007D6C84" w:rsidRDefault="005330EC" w:rsidP="009F69DF">
            <w:pPr>
              <w:spacing w:before="100" w:beforeAutospacing="1" w:after="100" w:afterAutospacing="1"/>
              <w:ind w:left="100" w:right="100"/>
              <w:jc w:val="center"/>
              <w:rPr>
                <w:rFonts w:ascii="Times New Roman" w:eastAsia="Times New Roman" w:hAnsi="Times New Roman" w:cs="Times New Roman"/>
              </w:rPr>
            </w:pPr>
            <w:r w:rsidRPr="007D6C84">
              <w:rPr>
                <w:rFonts w:ascii="Times New Roman" w:eastAsia="Times New Roman" w:hAnsi="Times New Roman" w:cs="Times New Roman"/>
                <w:b/>
                <w:bCs/>
                <w:color w:val="000000" w:themeColor="text1"/>
              </w:rPr>
              <w:t>Currency:</w:t>
            </w:r>
          </w:p>
          <w:p w14:paraId="0B5EA99D" w14:textId="77777777" w:rsidR="005330EC" w:rsidRDefault="005330EC" w:rsidP="009F69DF">
            <w:pPr>
              <w:spacing w:before="100" w:beforeAutospacing="1" w:after="100" w:afterAutospacing="1"/>
              <w:ind w:left="100" w:right="100"/>
              <w:jc w:val="center"/>
              <w:rPr>
                <w:rFonts w:ascii="Times New Roman" w:eastAsia="Calibri" w:hAnsi="Times New Roman" w:cs="Times New Roman"/>
              </w:rPr>
            </w:pPr>
            <w:r w:rsidRPr="007D6C84">
              <w:rPr>
                <w:rFonts w:ascii="Times New Roman" w:eastAsia="Calibri" w:hAnsi="Times New Roman" w:cs="Times New Roman"/>
              </w:rPr>
              <w:t>Demonstrated currency in the discipline.</w:t>
            </w:r>
          </w:p>
          <w:p w14:paraId="499DACD9"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0FCDF3E"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00D2245"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52E87540"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3AE6FD54" w14:textId="77777777" w:rsidR="009F69DF" w:rsidRDefault="009F69DF" w:rsidP="009F69DF">
            <w:pPr>
              <w:spacing w:before="100" w:beforeAutospacing="1" w:after="100" w:afterAutospacing="1"/>
              <w:ind w:left="100" w:right="100"/>
              <w:jc w:val="center"/>
              <w:rPr>
                <w:rFonts w:ascii="Times New Roman" w:eastAsia="Calibri" w:hAnsi="Times New Roman" w:cs="Times New Roman"/>
              </w:rPr>
            </w:pPr>
          </w:p>
          <w:p w14:paraId="4A915AA1" w14:textId="77777777" w:rsidR="009F69DF" w:rsidRPr="007D6C84" w:rsidRDefault="009F69DF" w:rsidP="009F69DF">
            <w:pPr>
              <w:spacing w:before="100" w:beforeAutospacing="1" w:after="100" w:afterAutospacing="1"/>
              <w:ind w:left="100" w:right="100"/>
              <w:jc w:val="cente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4EA788" w14:textId="77777777" w:rsidR="002927A5" w:rsidRPr="002927A5" w:rsidRDefault="005330EC" w:rsidP="00F41520">
            <w:pPr>
              <w:spacing w:before="100" w:beforeAutospacing="1" w:after="100" w:afterAutospacing="1"/>
              <w:ind w:right="100"/>
              <w:rPr>
                <w:rFonts w:ascii="Times New Roman" w:eastAsia="Times New Roman" w:hAnsi="Times New Roman" w:cs="Times New Roman"/>
                <w:color w:val="000000" w:themeColor="text1"/>
              </w:rPr>
            </w:pPr>
            <w:r w:rsidRPr="002927A5">
              <w:rPr>
                <w:rFonts w:ascii="Times New Roman" w:eastAsia="Times New Roman" w:hAnsi="Times New Roman" w:cs="Times New Roman"/>
                <w:color w:val="000000" w:themeColor="text1"/>
              </w:rPr>
              <w:t xml:space="preserve">The instructor </w:t>
            </w:r>
            <w:r w:rsidR="002927A5">
              <w:rPr>
                <w:rFonts w:ascii="Times New Roman" w:eastAsia="Times New Roman" w:hAnsi="Times New Roman" w:cs="Times New Roman"/>
                <w:color w:val="000000" w:themeColor="text1"/>
              </w:rPr>
              <w:t>exhibits a high level of knowledge</w:t>
            </w:r>
            <w:r w:rsidR="002927A5">
              <w:rPr>
                <w:rFonts w:ascii="Times New Roman" w:hAnsi="Times New Roman" w:cs="Times New Roman"/>
                <w:color w:val="000000" w:themeColor="text1"/>
              </w:rPr>
              <w:t xml:space="preserve"> in the discipline</w:t>
            </w:r>
            <w:r w:rsidR="002927A5" w:rsidRPr="002927A5">
              <w:rPr>
                <w:rFonts w:ascii="Times New Roman" w:hAnsi="Times New Roman" w:cs="Times New Roman"/>
                <w:color w:val="000000" w:themeColor="text1"/>
              </w:rPr>
              <w:t xml:space="preserve"> </w:t>
            </w:r>
            <w:r w:rsidR="002927A5">
              <w:rPr>
                <w:rFonts w:ascii="Times New Roman" w:hAnsi="Times New Roman" w:cs="Times New Roman"/>
                <w:color w:val="000000" w:themeColor="text1"/>
              </w:rPr>
              <w:t>and</w:t>
            </w:r>
            <w:r w:rsidR="002927A5" w:rsidRPr="002927A5">
              <w:rPr>
                <w:rFonts w:ascii="Times New Roman" w:hAnsi="Times New Roman" w:cs="Times New Roman"/>
                <w:color w:val="000000" w:themeColor="text1"/>
              </w:rPr>
              <w:t xml:space="preserve"> demonstrated this by regularly citing research and providing links to cited resources</w:t>
            </w:r>
            <w:r w:rsidR="002927A5">
              <w:rPr>
                <w:rFonts w:ascii="Times New Roman" w:hAnsi="Times New Roman" w:cs="Times New Roman"/>
                <w:color w:val="000000" w:themeColor="text1"/>
              </w:rPr>
              <w:t>.</w:t>
            </w:r>
            <w:r w:rsidRPr="002927A5">
              <w:rPr>
                <w:rFonts w:ascii="Times New Roman" w:eastAsia="Times New Roman" w:hAnsi="Times New Roman" w:cs="Times New Roman"/>
                <w:color w:val="000000" w:themeColor="text1"/>
              </w:rPr>
              <w:t xml:space="preserve"> </w:t>
            </w:r>
          </w:p>
          <w:p w14:paraId="757DEC76" w14:textId="77777777" w:rsidR="005330EC" w:rsidRPr="002927A5" w:rsidRDefault="00EA451F" w:rsidP="00F41520">
            <w:pPr>
              <w:spacing w:before="100" w:beforeAutospacing="1" w:after="100" w:afterAutospacing="1"/>
              <w:ind w:right="100"/>
              <w:rPr>
                <w:rFonts w:ascii="Times New Roman" w:eastAsia="Times New Roman" w:hAnsi="Times New Roman" w:cs="Times New Roman"/>
              </w:rPr>
            </w:pPr>
            <w:r w:rsidRPr="002927A5">
              <w:rPr>
                <w:rFonts w:ascii="Times New Roman" w:eastAsia="Times New Roman" w:hAnsi="Times New Roman" w:cs="Times New Roman"/>
                <w:color w:val="000000" w:themeColor="text1"/>
              </w:rPr>
              <w:t>Textbooks and other teaching materials contain up-to-date information in the field.</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AE565D2"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The instructor exhibits a basic familiarity and knowledge in the discipline.</w:t>
            </w:r>
          </w:p>
          <w:p w14:paraId="4D802C57" w14:textId="77777777" w:rsidR="005330EC" w:rsidRPr="007D6C84" w:rsidRDefault="005330EC" w:rsidP="002927A5">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However, the instructor needs to include (as applicable) </w:t>
            </w:r>
            <w:r w:rsidR="00290C23">
              <w:rPr>
                <w:rFonts w:ascii="Times New Roman" w:eastAsia="Times New Roman" w:hAnsi="Times New Roman" w:cs="Times New Roman"/>
                <w:color w:val="000000" w:themeColor="text1"/>
              </w:rPr>
              <w:t xml:space="preserve">some </w:t>
            </w:r>
            <w:r w:rsidR="002927A5">
              <w:rPr>
                <w:rFonts w:ascii="Times New Roman" w:eastAsia="Times New Roman" w:hAnsi="Times New Roman" w:cs="Times New Roman"/>
                <w:color w:val="000000" w:themeColor="text1"/>
              </w:rPr>
              <w:t>new developments in the field or at minimum</w:t>
            </w:r>
            <w:r w:rsidRPr="007D6C84">
              <w:rPr>
                <w:rFonts w:ascii="Times New Roman" w:eastAsia="Times New Roman" w:hAnsi="Times New Roman" w:cs="Times New Roman"/>
                <w:color w:val="000000" w:themeColor="text1"/>
              </w:rPr>
              <w:t xml:space="preserve"> cite </w:t>
            </w:r>
            <w:r w:rsidR="00290C23">
              <w:rPr>
                <w:rFonts w:ascii="Times New Roman" w:eastAsia="Times New Roman" w:hAnsi="Times New Roman" w:cs="Times New Roman"/>
                <w:color w:val="000000" w:themeColor="text1"/>
              </w:rPr>
              <w:t>current</w:t>
            </w:r>
            <w:r w:rsidR="002927A5">
              <w:rPr>
                <w:rFonts w:ascii="Times New Roman" w:eastAsia="Times New Roman" w:hAnsi="Times New Roman" w:cs="Times New Roman"/>
                <w:color w:val="000000" w:themeColor="text1"/>
              </w:rPr>
              <w:t xml:space="preserve"> </w:t>
            </w:r>
            <w:r w:rsidRPr="007D6C84">
              <w:rPr>
                <w:rFonts w:ascii="Times New Roman" w:eastAsia="Times New Roman" w:hAnsi="Times New Roman" w:cs="Times New Roman"/>
                <w:color w:val="000000" w:themeColor="text1"/>
              </w:rPr>
              <w:t>research and</w:t>
            </w:r>
            <w:r w:rsidR="002927A5">
              <w:rPr>
                <w:rFonts w:ascii="Times New Roman" w:eastAsia="Times New Roman" w:hAnsi="Times New Roman" w:cs="Times New Roman"/>
                <w:color w:val="000000" w:themeColor="text1"/>
              </w:rPr>
              <w:t>/or</w:t>
            </w:r>
            <w:r w:rsidRPr="007D6C84">
              <w:rPr>
                <w:rFonts w:ascii="Times New Roman" w:eastAsia="Times New Roman" w:hAnsi="Times New Roman" w:cs="Times New Roman"/>
                <w:color w:val="000000" w:themeColor="text1"/>
              </w:rPr>
              <w:t xml:space="preserve"> resources.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931D39B"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The instructor does not exhibit adequate </w:t>
            </w:r>
            <w:r w:rsidR="002927A5">
              <w:rPr>
                <w:rFonts w:ascii="Times New Roman" w:eastAsia="Times New Roman" w:hAnsi="Times New Roman" w:cs="Times New Roman"/>
                <w:color w:val="000000" w:themeColor="text1"/>
              </w:rPr>
              <w:t xml:space="preserve">current </w:t>
            </w:r>
            <w:r w:rsidRPr="007D6C84">
              <w:rPr>
                <w:rFonts w:ascii="Times New Roman" w:eastAsia="Times New Roman" w:hAnsi="Times New Roman" w:cs="Times New Roman"/>
                <w:color w:val="000000" w:themeColor="text1"/>
              </w:rPr>
              <w:t>familiarity and/or knowledge in the discipline and/or did not cite research and resources</w:t>
            </w:r>
            <w:r w:rsidR="00854660">
              <w:rPr>
                <w:rFonts w:ascii="Times New Roman" w:eastAsia="Times New Roman" w:hAnsi="Times New Roman" w:cs="Times New Roman"/>
                <w:color w:val="000000" w:themeColor="text1"/>
              </w:rPr>
              <w:t>, as appropriate</w:t>
            </w:r>
            <w:r w:rsidRPr="007D6C84">
              <w:rPr>
                <w:rFonts w:ascii="Times New Roman" w:eastAsia="Times New Roman" w:hAnsi="Times New Roman" w:cs="Times New Roman"/>
                <w:color w:val="000000" w:themeColor="text1"/>
              </w:rPr>
              <w:t xml:space="preserve">. </w:t>
            </w:r>
          </w:p>
          <w:p w14:paraId="178FBE86" w14:textId="77777777" w:rsidR="005330EC" w:rsidRPr="007D6C84" w:rsidRDefault="005330EC" w:rsidP="00753DD2">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the instructor did not include or address </w:t>
            </w:r>
            <w:r w:rsidR="00753DD2">
              <w:rPr>
                <w:rFonts w:ascii="Times New Roman" w:eastAsia="Times New Roman" w:hAnsi="Times New Roman" w:cs="Times New Roman"/>
                <w:color w:val="000000" w:themeColor="text1"/>
              </w:rPr>
              <w:t>significant</w:t>
            </w:r>
            <w:r w:rsidRPr="007D6C84">
              <w:rPr>
                <w:rFonts w:ascii="Times New Roman" w:eastAsia="Times New Roman" w:hAnsi="Times New Roman" w:cs="Times New Roman"/>
                <w:color w:val="000000" w:themeColor="text1"/>
              </w:rPr>
              <w:t xml:space="preserve"> new developments.</w:t>
            </w:r>
          </w:p>
        </w:tc>
      </w:tr>
      <w:tr w:rsidR="005330EC" w:rsidRPr="007D6C84" w14:paraId="5C277DDD" w14:textId="77777777" w:rsidTr="00F41520">
        <w:trPr>
          <w:trHeight w:val="352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49428CA" w14:textId="77777777" w:rsidR="005330EC" w:rsidRPr="007D6C84" w:rsidRDefault="005330EC" w:rsidP="009B6444">
            <w:pP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2EDAC78" w14:textId="77777777" w:rsidR="005330EC" w:rsidRPr="007D6C84" w:rsidRDefault="005330EC" w:rsidP="00F4152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thoroughly understands the current scope of the discipline and is able to convey that to students, helping them to connect the information within </w:t>
            </w:r>
            <w:r w:rsidR="00854660">
              <w:rPr>
                <w:rFonts w:ascii="Times New Roman" w:eastAsia="Times New Roman" w:hAnsi="Times New Roman" w:cs="Times New Roman"/>
                <w:color w:val="000000" w:themeColor="text1"/>
              </w:rPr>
              <w:t>a</w:t>
            </w:r>
            <w:r w:rsidRPr="007D6C84">
              <w:rPr>
                <w:rFonts w:ascii="Times New Roman" w:eastAsia="Times New Roman" w:hAnsi="Times New Roman" w:cs="Times New Roman"/>
                <w:color w:val="000000" w:themeColor="text1"/>
              </w:rPr>
              <w:t xml:space="preserve"> broader context.  </w:t>
            </w:r>
          </w:p>
          <w:p w14:paraId="62FE49D3" w14:textId="77777777" w:rsidR="005330EC" w:rsidRPr="007D6C84" w:rsidRDefault="005330EC" w:rsidP="00F4152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instructor </w:t>
            </w:r>
            <w:r w:rsidR="00EA451F">
              <w:rPr>
                <w:rFonts w:ascii="Times New Roman" w:eastAsia="Times New Roman" w:hAnsi="Times New Roman" w:cs="Times New Roman"/>
                <w:color w:val="000000" w:themeColor="text1"/>
              </w:rPr>
              <w:t>responds knowledgeably to students’ questions</w:t>
            </w:r>
            <w:r w:rsidR="00290C23">
              <w:rPr>
                <w:rFonts w:ascii="Times New Roman" w:eastAsia="Times New Roman" w:hAnsi="Times New Roman" w:cs="Times New Roman"/>
                <w:color w:val="000000" w:themeColor="text1"/>
              </w:rPr>
              <w:t xml:space="preserve"> and</w:t>
            </w:r>
            <w:r w:rsidR="00EA451F">
              <w:rPr>
                <w:rFonts w:ascii="Times New Roman" w:eastAsia="Times New Roman" w:hAnsi="Times New Roman" w:cs="Times New Roman"/>
                <w:color w:val="000000" w:themeColor="text1"/>
              </w:rPr>
              <w:t xml:space="preserve"> refers students to alternative sources, as appropriate,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0631E1F"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adequately understands the scope of the discipline and is able to convey that to students. </w:t>
            </w:r>
          </w:p>
          <w:p w14:paraId="0587742A"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However,</w:t>
            </w:r>
            <w:r w:rsidRPr="007D6C84">
              <w:rPr>
                <w:rFonts w:ascii="Times New Roman" w:eastAsia="Times New Roman" w:hAnsi="Times New Roman" w:cs="Times New Roman"/>
                <w:b/>
                <w:color w:val="000000" w:themeColor="text1"/>
              </w:rPr>
              <w:t xml:space="preserve"> </w:t>
            </w:r>
            <w:r w:rsidRPr="007D6C84">
              <w:rPr>
                <w:rFonts w:ascii="Times New Roman" w:eastAsia="Times New Roman" w:hAnsi="Times New Roman" w:cs="Times New Roman"/>
                <w:color w:val="000000" w:themeColor="text1"/>
              </w:rPr>
              <w:t xml:space="preserve">some of the </w:t>
            </w:r>
            <w:r w:rsidRPr="007D6C84">
              <w:rPr>
                <w:rFonts w:ascii="Times New Roman" w:eastAsia="Times New Roman" w:hAnsi="Times New Roman" w:cs="Times New Roman"/>
                <w:color w:val="000000"/>
              </w:rPr>
              <w:t xml:space="preserve">information provided to the students does not reflect the most current scope of the discipline and/or </w:t>
            </w:r>
            <w:r w:rsidRPr="007D6C84">
              <w:rPr>
                <w:rFonts w:ascii="Times New Roman" w:eastAsia="Times New Roman" w:hAnsi="Times New Roman" w:cs="Times New Roman"/>
                <w:color w:val="000000" w:themeColor="text1"/>
              </w:rPr>
              <w:t>instructor is not always able to answer questions with the most current information in the discipline.</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8802E20"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Instructor inadequately understands the current scope of the discipline and/or is not able to convey to students the connection to the broader context. </w:t>
            </w:r>
          </w:p>
          <w:p w14:paraId="28764450" w14:textId="77777777" w:rsidR="005330EC" w:rsidRPr="007D6C84" w:rsidRDefault="005330EC" w:rsidP="00753DD2">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For example, instructor is not comfortable with routine and basic information and fails to adequately answer </w:t>
            </w:r>
            <w:r w:rsidR="00753DD2">
              <w:rPr>
                <w:rFonts w:ascii="Times New Roman" w:eastAsia="Times New Roman" w:hAnsi="Times New Roman" w:cs="Times New Roman"/>
                <w:color w:val="000000" w:themeColor="text1"/>
              </w:rPr>
              <w:t>basic</w:t>
            </w:r>
            <w:r w:rsidRPr="007D6C84">
              <w:rPr>
                <w:rFonts w:ascii="Times New Roman" w:eastAsia="Times New Roman" w:hAnsi="Times New Roman" w:cs="Times New Roman"/>
                <w:color w:val="000000" w:themeColor="text1"/>
              </w:rPr>
              <w:t xml:space="preserve"> questions.</w:t>
            </w:r>
          </w:p>
        </w:tc>
      </w:tr>
      <w:tr w:rsidR="005330EC" w:rsidRPr="007D6C84" w14:paraId="65BFFE21" w14:textId="77777777" w:rsidTr="00F41520">
        <w:trPr>
          <w:trHeight w:val="235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2146817" w14:textId="77777777" w:rsidR="005330EC" w:rsidRPr="007D6C84" w:rsidRDefault="005330EC" w:rsidP="009B6444">
            <w:pPr>
              <w:rPr>
                <w:rFonts w:ascii="Times New Roman" w:eastAsia="Times New Roman" w:hAnsi="Times New Roman" w:cs="Times New Roman"/>
              </w:rPr>
            </w:pPr>
          </w:p>
        </w:tc>
        <w:tc>
          <w:tcPr>
            <w:tcW w:w="14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3EA2E46" w14:textId="77777777" w:rsidR="005330EC" w:rsidRPr="007D6C84" w:rsidRDefault="005330EC" w:rsidP="00854660">
            <w:pPr>
              <w:spacing w:before="100" w:beforeAutospacing="1" w:after="100" w:afterAutospacing="1"/>
              <w:ind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Course text</w:t>
            </w:r>
            <w:r w:rsidR="00EA451F">
              <w:rPr>
                <w:rFonts w:ascii="Times New Roman" w:eastAsia="Times New Roman" w:hAnsi="Times New Roman" w:cs="Times New Roman"/>
                <w:color w:val="000000" w:themeColor="text1"/>
              </w:rPr>
              <w:t xml:space="preserve"> and </w:t>
            </w:r>
            <w:r w:rsidRPr="007D6C84">
              <w:rPr>
                <w:rFonts w:ascii="Times New Roman" w:eastAsia="Times New Roman" w:hAnsi="Times New Roman" w:cs="Times New Roman"/>
                <w:color w:val="000000" w:themeColor="text1"/>
              </w:rPr>
              <w:t>materials adequately reflect current developments</w:t>
            </w:r>
            <w:r w:rsidR="00EA451F">
              <w:rPr>
                <w:rFonts w:ascii="Times New Roman" w:eastAsia="Times New Roman" w:hAnsi="Times New Roman" w:cs="Times New Roman"/>
                <w:color w:val="000000" w:themeColor="text1"/>
              </w:rPr>
              <w:t>, theories,</w:t>
            </w:r>
            <w:r w:rsidRPr="007D6C84">
              <w:rPr>
                <w:rFonts w:ascii="Times New Roman" w:eastAsia="Times New Roman" w:hAnsi="Times New Roman" w:cs="Times New Roman"/>
                <w:color w:val="000000" w:themeColor="text1"/>
              </w:rPr>
              <w:t xml:space="preserve"> standards</w:t>
            </w:r>
            <w:r w:rsidR="00EA451F">
              <w:rPr>
                <w:rFonts w:ascii="Times New Roman" w:eastAsia="Times New Roman" w:hAnsi="Times New Roman" w:cs="Times New Roman"/>
                <w:color w:val="000000" w:themeColor="text1"/>
              </w:rPr>
              <w:t xml:space="preserve">, and/or research </w:t>
            </w:r>
            <w:r w:rsidRPr="007D6C84">
              <w:rPr>
                <w:rFonts w:ascii="Times New Roman" w:eastAsia="Times New Roman" w:hAnsi="Times New Roman" w:cs="Times New Roman"/>
                <w:color w:val="000000" w:themeColor="text1"/>
              </w:rPr>
              <w:t xml:space="preserve">in the discipline. </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19FDE6E8"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Course text</w:t>
            </w:r>
            <w:r w:rsidR="00EA451F">
              <w:rPr>
                <w:rFonts w:ascii="Times New Roman" w:eastAsia="Times New Roman" w:hAnsi="Times New Roman" w:cs="Times New Roman"/>
                <w:color w:val="000000" w:themeColor="text1"/>
              </w:rPr>
              <w:t xml:space="preserve"> and/or materials are not as up-to-date as they should be and may not include </w:t>
            </w:r>
            <w:r w:rsidRPr="007D6C84">
              <w:rPr>
                <w:rFonts w:ascii="Times New Roman" w:eastAsia="Times New Roman" w:hAnsi="Times New Roman" w:cs="Times New Roman"/>
                <w:color w:val="000000" w:themeColor="text1"/>
              </w:rPr>
              <w:t>current developments</w:t>
            </w:r>
            <w:r w:rsidR="00EA451F">
              <w:rPr>
                <w:rFonts w:ascii="Times New Roman" w:eastAsia="Times New Roman" w:hAnsi="Times New Roman" w:cs="Times New Roman"/>
                <w:color w:val="000000" w:themeColor="text1"/>
              </w:rPr>
              <w:t>, theories, standards, and/or research</w:t>
            </w:r>
            <w:r w:rsidRPr="007D6C84">
              <w:rPr>
                <w:rFonts w:ascii="Times New Roman" w:eastAsia="Times New Roman" w:hAnsi="Times New Roman" w:cs="Times New Roman"/>
                <w:color w:val="000000" w:themeColor="text1"/>
              </w:rPr>
              <w:t xml:space="preserve"> in the discipline. </w:t>
            </w:r>
          </w:p>
        </w:tc>
        <w:tc>
          <w:tcPr>
            <w:tcW w:w="135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3C9023F4"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 xml:space="preserve">Course text/materials are not current </w:t>
            </w:r>
            <w:r w:rsidR="00D8796F">
              <w:rPr>
                <w:rFonts w:ascii="Times New Roman" w:eastAsia="Times New Roman" w:hAnsi="Times New Roman" w:cs="Times New Roman"/>
                <w:color w:val="000000" w:themeColor="text1"/>
              </w:rPr>
              <w:t>with</w:t>
            </w:r>
            <w:r w:rsidRPr="007D6C84">
              <w:rPr>
                <w:rFonts w:ascii="Times New Roman" w:eastAsia="Times New Roman" w:hAnsi="Times New Roman" w:cs="Times New Roman"/>
                <w:color w:val="000000" w:themeColor="text1"/>
              </w:rPr>
              <w:t xml:space="preserve"> regard to developments and standards in the discipline. </w:t>
            </w:r>
          </w:p>
          <w:p w14:paraId="00C02109" w14:textId="77777777" w:rsidR="005330EC" w:rsidRPr="007D6C84" w:rsidRDefault="005330EC" w:rsidP="00F41520">
            <w:pPr>
              <w:spacing w:before="100" w:beforeAutospacing="1" w:after="100" w:afterAutospacing="1"/>
              <w:ind w:left="-18" w:right="100"/>
              <w:rPr>
                <w:rFonts w:ascii="Times New Roman" w:eastAsia="Times New Roman" w:hAnsi="Times New Roman" w:cs="Times New Roman"/>
              </w:rPr>
            </w:pPr>
            <w:r w:rsidRPr="007D6C84">
              <w:rPr>
                <w:rFonts w:ascii="Times New Roman" w:eastAsia="Times New Roman" w:hAnsi="Times New Roman" w:cs="Times New Roman"/>
                <w:color w:val="000000" w:themeColor="text1"/>
              </w:rPr>
              <w:t>For example, significant materials are outdated, incorrect, or flawed.</w:t>
            </w:r>
          </w:p>
        </w:tc>
      </w:tr>
      <w:tr w:rsidR="005330EC" w:rsidRPr="007D6C84" w14:paraId="58D0AB5A" w14:textId="77777777" w:rsidTr="00753DD2">
        <w:trPr>
          <w:trHeight w:val="1826"/>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852A1C" w14:textId="77777777" w:rsidR="005330EC" w:rsidRPr="007D6C84" w:rsidRDefault="005330EC" w:rsidP="00DE2358">
            <w:pPr>
              <w:jc w:val="center"/>
              <w:rPr>
                <w:rFonts w:ascii="Times New Roman" w:eastAsia="Times New Roman" w:hAnsi="Times New Roman" w:cs="Times New Roman"/>
              </w:rPr>
            </w:pPr>
            <w:r w:rsidRPr="007D6C84">
              <w:rPr>
                <w:rFonts w:ascii="Times New Roman" w:eastAsia="Times New Roman" w:hAnsi="Times New Roman" w:cs="Times New Roman"/>
              </w:rPr>
              <w:t>Other Factors to Consider:</w:t>
            </w:r>
          </w:p>
        </w:tc>
        <w:tc>
          <w:tcPr>
            <w:tcW w:w="4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AD2540" w14:textId="77777777" w:rsidR="005330EC" w:rsidRPr="00753DD2" w:rsidRDefault="005330EC" w:rsidP="00F41520">
            <w:pPr>
              <w:pStyle w:val="ListParagraph"/>
              <w:numPr>
                <w:ilvl w:val="0"/>
                <w:numId w:val="17"/>
              </w:numPr>
              <w:spacing w:before="100" w:beforeAutospacing="1" w:after="100" w:afterAutospacing="1"/>
              <w:ind w:left="224" w:right="100" w:hanging="224"/>
              <w:rPr>
                <w:color w:val="000000" w:themeColor="text1"/>
                <w:sz w:val="22"/>
                <w:szCs w:val="22"/>
              </w:rPr>
            </w:pPr>
            <w:r w:rsidRPr="00753DD2">
              <w:rPr>
                <w:color w:val="000000" w:themeColor="text1"/>
                <w:sz w:val="22"/>
                <w:szCs w:val="22"/>
              </w:rPr>
              <w:t xml:space="preserve">The instructor is </w:t>
            </w:r>
            <w:r w:rsidR="002927A5" w:rsidRPr="00753DD2">
              <w:rPr>
                <w:color w:val="000000" w:themeColor="text1"/>
                <w:sz w:val="22"/>
                <w:szCs w:val="22"/>
              </w:rPr>
              <w:t xml:space="preserve">exhibits </w:t>
            </w:r>
            <w:r w:rsidR="002927A5" w:rsidRPr="00753DD2">
              <w:rPr>
                <w:i/>
                <w:color w:val="000000" w:themeColor="text1"/>
                <w:sz w:val="22"/>
                <w:szCs w:val="22"/>
              </w:rPr>
              <w:t>comprehensive</w:t>
            </w:r>
            <w:r w:rsidR="002927A5" w:rsidRPr="00753DD2">
              <w:rPr>
                <w:color w:val="000000" w:themeColor="text1"/>
                <w:sz w:val="22"/>
                <w:szCs w:val="22"/>
              </w:rPr>
              <w:t xml:space="preserve"> knowledge in the discipline. </w:t>
            </w:r>
            <w:r w:rsidRPr="00753DD2">
              <w:rPr>
                <w:color w:val="000000" w:themeColor="text1"/>
                <w:sz w:val="22"/>
                <w:szCs w:val="22"/>
              </w:rPr>
              <w:t>For example</w:t>
            </w:r>
            <w:r w:rsidRPr="00753DD2">
              <w:rPr>
                <w:b/>
                <w:color w:val="000000" w:themeColor="text1"/>
                <w:sz w:val="22"/>
                <w:szCs w:val="22"/>
              </w:rPr>
              <w:t xml:space="preserve">, </w:t>
            </w:r>
            <w:r w:rsidRPr="00753DD2">
              <w:rPr>
                <w:color w:val="000000" w:themeColor="text1"/>
                <w:sz w:val="22"/>
                <w:szCs w:val="22"/>
              </w:rPr>
              <w:t xml:space="preserve">the instructor </w:t>
            </w:r>
            <w:r w:rsidR="00753DD2">
              <w:rPr>
                <w:color w:val="000000" w:themeColor="text1"/>
                <w:sz w:val="22"/>
                <w:szCs w:val="22"/>
              </w:rPr>
              <w:t>frequently cited</w:t>
            </w:r>
            <w:r w:rsidRPr="00753DD2">
              <w:rPr>
                <w:color w:val="000000" w:themeColor="text1"/>
                <w:sz w:val="22"/>
                <w:szCs w:val="22"/>
              </w:rPr>
              <w:t xml:space="preserve"> new developments </w:t>
            </w:r>
            <w:r w:rsidR="002927A5" w:rsidRPr="00753DD2">
              <w:rPr>
                <w:color w:val="000000" w:themeColor="text1"/>
                <w:sz w:val="22"/>
                <w:szCs w:val="22"/>
              </w:rPr>
              <w:t>in the field</w:t>
            </w:r>
            <w:r w:rsidRPr="00753DD2">
              <w:rPr>
                <w:color w:val="000000" w:themeColor="text1"/>
                <w:sz w:val="22"/>
                <w:szCs w:val="22"/>
              </w:rPr>
              <w:t>.</w:t>
            </w:r>
          </w:p>
          <w:p w14:paraId="597AE11D" w14:textId="77777777" w:rsidR="005330EC" w:rsidRPr="00753DD2" w:rsidRDefault="005330EC" w:rsidP="00F41520">
            <w:pPr>
              <w:pStyle w:val="ListParagraph"/>
              <w:numPr>
                <w:ilvl w:val="0"/>
                <w:numId w:val="17"/>
              </w:numPr>
              <w:spacing w:before="100" w:beforeAutospacing="1" w:after="100" w:afterAutospacing="1"/>
              <w:ind w:left="224" w:right="100" w:hanging="224"/>
              <w:rPr>
                <w:color w:val="000000" w:themeColor="text1"/>
                <w:sz w:val="22"/>
                <w:szCs w:val="22"/>
              </w:rPr>
            </w:pPr>
            <w:r w:rsidRPr="00753DD2">
              <w:rPr>
                <w:color w:val="000000" w:themeColor="text1"/>
                <w:sz w:val="22"/>
                <w:szCs w:val="22"/>
              </w:rPr>
              <w:t>Instructor</w:t>
            </w:r>
            <w:r w:rsidR="002927A5" w:rsidRPr="00753DD2">
              <w:rPr>
                <w:color w:val="000000" w:themeColor="text1"/>
                <w:sz w:val="22"/>
                <w:szCs w:val="22"/>
              </w:rPr>
              <w:t xml:space="preserve">’s </w:t>
            </w:r>
            <w:r w:rsidRPr="00753DD2">
              <w:rPr>
                <w:color w:val="000000" w:themeColor="text1"/>
                <w:sz w:val="22"/>
                <w:szCs w:val="22"/>
              </w:rPr>
              <w:t xml:space="preserve">advanced understanding of the current scope of the discipline </w:t>
            </w:r>
            <w:r w:rsidR="00753DD2">
              <w:rPr>
                <w:color w:val="000000" w:themeColor="text1"/>
                <w:sz w:val="22"/>
                <w:szCs w:val="22"/>
              </w:rPr>
              <w:t xml:space="preserve">clearly </w:t>
            </w:r>
            <w:r w:rsidR="002927A5" w:rsidRPr="00753DD2">
              <w:rPr>
                <w:color w:val="000000" w:themeColor="text1"/>
                <w:sz w:val="22"/>
                <w:szCs w:val="22"/>
              </w:rPr>
              <w:t xml:space="preserve">helps students </w:t>
            </w:r>
            <w:r w:rsidR="00753DD2">
              <w:rPr>
                <w:color w:val="000000" w:themeColor="text1"/>
                <w:sz w:val="22"/>
                <w:szCs w:val="22"/>
              </w:rPr>
              <w:t>consider</w:t>
            </w:r>
            <w:r w:rsidRPr="00753DD2">
              <w:rPr>
                <w:color w:val="000000" w:themeColor="text1"/>
                <w:sz w:val="22"/>
                <w:szCs w:val="22"/>
              </w:rPr>
              <w:t xml:space="preserve"> the information within </w:t>
            </w:r>
            <w:r w:rsidR="002927A5" w:rsidRPr="00753DD2">
              <w:rPr>
                <w:color w:val="000000" w:themeColor="text1"/>
                <w:sz w:val="22"/>
                <w:szCs w:val="22"/>
              </w:rPr>
              <w:t>a</w:t>
            </w:r>
            <w:r w:rsidRPr="00753DD2">
              <w:rPr>
                <w:color w:val="000000" w:themeColor="text1"/>
                <w:sz w:val="22"/>
                <w:szCs w:val="22"/>
              </w:rPr>
              <w:t xml:space="preserve"> broader context.</w:t>
            </w:r>
          </w:p>
          <w:p w14:paraId="5A1AFFB5" w14:textId="77777777" w:rsidR="005330EC" w:rsidRPr="00753DD2" w:rsidRDefault="005330EC" w:rsidP="009F69DF">
            <w:pPr>
              <w:pStyle w:val="ListParagraph"/>
              <w:numPr>
                <w:ilvl w:val="0"/>
                <w:numId w:val="17"/>
              </w:numPr>
              <w:spacing w:before="100" w:beforeAutospacing="1" w:after="100" w:afterAutospacing="1"/>
              <w:ind w:left="224" w:right="100" w:hanging="224"/>
              <w:rPr>
                <w:sz w:val="22"/>
                <w:szCs w:val="22"/>
              </w:rPr>
            </w:pPr>
            <w:r w:rsidRPr="00753DD2">
              <w:rPr>
                <w:color w:val="000000" w:themeColor="text1"/>
                <w:sz w:val="22"/>
                <w:szCs w:val="22"/>
              </w:rPr>
              <w:t xml:space="preserve">Course text/materials </w:t>
            </w:r>
            <w:r w:rsidR="009F69DF">
              <w:rPr>
                <w:color w:val="000000" w:themeColor="text1"/>
                <w:sz w:val="22"/>
                <w:szCs w:val="22"/>
              </w:rPr>
              <w:t xml:space="preserve">selected </w:t>
            </w:r>
            <w:r w:rsidRPr="00753DD2">
              <w:rPr>
                <w:color w:val="000000" w:themeColor="text1"/>
                <w:sz w:val="22"/>
                <w:szCs w:val="22"/>
              </w:rPr>
              <w:t>are at the forefront of developments and standards in the discipline.</w:t>
            </w:r>
          </w:p>
        </w:tc>
      </w:tr>
    </w:tbl>
    <w:p w14:paraId="584A8B6A" w14:textId="77777777" w:rsidR="009B6444" w:rsidRPr="00C74787" w:rsidRDefault="009B6444">
      <w:pPr>
        <w:rPr>
          <w:sz w:val="24"/>
          <w:szCs w:val="24"/>
        </w:rPr>
      </w:pPr>
    </w:p>
    <w:p w14:paraId="3ED334AE" w14:textId="77777777" w:rsidR="00D6235E" w:rsidRDefault="00D6235E">
      <w:pPr>
        <w:rPr>
          <w:sz w:val="24"/>
          <w:szCs w:val="24"/>
        </w:rPr>
      </w:pPr>
      <w:r>
        <w:rPr>
          <w:sz w:val="24"/>
          <w:szCs w:val="24"/>
        </w:rPr>
        <w:br w:type="page"/>
      </w:r>
    </w:p>
    <w:p w14:paraId="4798C284" w14:textId="77777777" w:rsidR="001A0071" w:rsidRDefault="001A0071">
      <w:pPr>
        <w:rPr>
          <w:sz w:val="24"/>
          <w:szCs w:val="24"/>
        </w:rPr>
      </w:pPr>
    </w:p>
    <w:tbl>
      <w:tblPr>
        <w:tblStyle w:val="TableGrid"/>
        <w:tblW w:w="0" w:type="auto"/>
        <w:tblLook w:val="04A0" w:firstRow="1" w:lastRow="0" w:firstColumn="1" w:lastColumn="0" w:noHBand="0" w:noVBand="1"/>
      </w:tblPr>
      <w:tblGrid>
        <w:gridCol w:w="10790"/>
      </w:tblGrid>
      <w:tr w:rsidR="001A0071" w14:paraId="5867CBEE" w14:textId="77777777" w:rsidTr="001A0071">
        <w:tc>
          <w:tcPr>
            <w:tcW w:w="11016" w:type="dxa"/>
          </w:tcPr>
          <w:p w14:paraId="4A6B0A7C" w14:textId="77777777" w:rsidR="001A0071" w:rsidRPr="00E36214" w:rsidRDefault="00722573" w:rsidP="004909EE">
            <w:pPr>
              <w:jc w:val="center"/>
              <w:rPr>
                <w:b/>
                <w:sz w:val="28"/>
                <w:szCs w:val="28"/>
              </w:rPr>
            </w:pPr>
            <w:r w:rsidRPr="00E36214">
              <w:rPr>
                <w:b/>
                <w:sz w:val="28"/>
                <w:szCs w:val="28"/>
              </w:rPr>
              <w:t xml:space="preserve">Part III </w:t>
            </w:r>
            <w:r w:rsidR="004909EE" w:rsidRPr="00E36214">
              <w:rPr>
                <w:b/>
                <w:sz w:val="28"/>
                <w:szCs w:val="28"/>
              </w:rPr>
              <w:t>Resources</w:t>
            </w:r>
          </w:p>
          <w:p w14:paraId="077E0A4C" w14:textId="04C279A9" w:rsidR="001A0071" w:rsidRPr="00E36214" w:rsidRDefault="001A0071" w:rsidP="001A0071">
            <w:pPr>
              <w:shd w:val="clear" w:color="auto" w:fill="FFFFFF"/>
              <w:rPr>
                <w:rFonts w:eastAsia="Times New Roman" w:cs="Times New Roman"/>
              </w:rPr>
            </w:pPr>
            <w:r w:rsidRPr="00E36214">
              <w:rPr>
                <w:rFonts w:eastAsia="Times New Roman" w:cs="Times New Roman"/>
                <w:b/>
                <w:bCs/>
                <w:color w:val="000000"/>
              </w:rPr>
              <w:t>Resources</w:t>
            </w:r>
            <w:r w:rsidR="00985645" w:rsidRPr="00E36214">
              <w:rPr>
                <w:rFonts w:eastAsia="Times New Roman" w:cs="Times New Roman"/>
                <w:b/>
                <w:bCs/>
                <w:color w:val="000000"/>
              </w:rPr>
              <w:t xml:space="preserve"> </w:t>
            </w:r>
            <w:r w:rsidR="00985645">
              <w:rPr>
                <w:rFonts w:eastAsia="Times New Roman" w:cs="Times New Roman"/>
                <w:b/>
                <w:bCs/>
                <w:color w:val="000000"/>
              </w:rPr>
              <w:t>Used</w:t>
            </w:r>
            <w:r w:rsidRPr="00E36214">
              <w:rPr>
                <w:rFonts w:eastAsia="Times New Roman" w:cs="Times New Roman"/>
                <w:b/>
                <w:bCs/>
                <w:color w:val="000000"/>
              </w:rPr>
              <w:t>:</w:t>
            </w:r>
          </w:p>
          <w:p w14:paraId="095DB185" w14:textId="77777777" w:rsidR="001A0071" w:rsidRPr="00E36214" w:rsidRDefault="001A0071" w:rsidP="001A0071">
            <w:pPr>
              <w:shd w:val="clear" w:color="auto" w:fill="FFFFFF"/>
              <w:rPr>
                <w:rFonts w:eastAsia="Times New Roman" w:cs="Times New Roman"/>
              </w:rPr>
            </w:pPr>
            <w:r w:rsidRPr="00E36214">
              <w:rPr>
                <w:rFonts w:eastAsia="Times New Roman" w:cs="Times New Roman"/>
                <w:color w:val="000000"/>
              </w:rPr>
              <w:t>There are many resources available to help you become more familiar with online learning and the evaluation process. </w:t>
            </w:r>
          </w:p>
          <w:p w14:paraId="6A6FFFB9" w14:textId="77777777" w:rsidR="001A0071" w:rsidRPr="00E36214" w:rsidRDefault="001A0071" w:rsidP="00D6235E">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Course Outline of Record (COR)</w:t>
            </w:r>
            <w:r w:rsidR="00D6235E" w:rsidRPr="00E36214">
              <w:rPr>
                <w:rFonts w:asciiTheme="minorHAnsi" w:hAnsiTheme="minorHAnsi" w:cs="Arial"/>
                <w:color w:val="000000"/>
                <w:sz w:val="22"/>
                <w:szCs w:val="22"/>
              </w:rPr>
              <w:t xml:space="preserve">: </w:t>
            </w:r>
            <w:hyperlink r:id="rId25" w:history="1">
              <w:r w:rsidRPr="00E36214">
                <w:rPr>
                  <w:rStyle w:val="Hyperlink"/>
                  <w:rFonts w:asciiTheme="minorHAnsi" w:hAnsiTheme="minorHAnsi" w:cs="Arial"/>
                  <w:sz w:val="22"/>
                  <w:szCs w:val="22"/>
                </w:rPr>
                <w:t>https://portal.santarosa.edu/SRweb/SR_CourseOutlines.aspx</w:t>
              </w:r>
            </w:hyperlink>
          </w:p>
          <w:p w14:paraId="65B25630" w14:textId="77777777" w:rsidR="001A0071" w:rsidRPr="00E36214" w:rsidRDefault="001A0071"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AFA Article 17 – Job Descriptions</w:t>
            </w:r>
          </w:p>
          <w:p w14:paraId="05A1648E" w14:textId="77777777" w:rsidR="001A0071" w:rsidRPr="00E36214" w:rsidRDefault="00F13214" w:rsidP="001A0071">
            <w:pPr>
              <w:pStyle w:val="ListParagraph"/>
              <w:numPr>
                <w:ilvl w:val="0"/>
                <w:numId w:val="9"/>
              </w:numPr>
              <w:shd w:val="clear" w:color="auto" w:fill="FFFFFF"/>
              <w:ind w:left="1080"/>
              <w:rPr>
                <w:rFonts w:asciiTheme="minorHAnsi" w:hAnsiTheme="minorHAnsi" w:cs="Arial"/>
                <w:sz w:val="22"/>
                <w:szCs w:val="22"/>
              </w:rPr>
            </w:pPr>
            <w:hyperlink r:id="rId26" w:history="1">
              <w:r w:rsidR="00CC10F1" w:rsidRPr="00CC10F1">
                <w:rPr>
                  <w:rStyle w:val="Hyperlink"/>
                  <w:rFonts w:asciiTheme="minorHAnsi" w:hAnsiTheme="minorHAnsi" w:cs="Arial"/>
                  <w:sz w:val="22"/>
                  <w:szCs w:val="22"/>
                </w:rPr>
                <w:t>http://www.afa-srjc.org/Contract/Articles/art17.pdf</w:t>
              </w:r>
            </w:hyperlink>
            <w:r w:rsidR="00CC10F1">
              <w:rPr>
                <w:rFonts w:asciiTheme="minorHAnsi" w:hAnsiTheme="minorHAnsi" w:cs="Arial"/>
                <w:color w:val="2954D1"/>
                <w:sz w:val="22"/>
                <w:szCs w:val="22"/>
              </w:rPr>
              <w:t xml:space="preserve"> </w:t>
            </w:r>
            <w:r w:rsidR="001A0071" w:rsidRPr="00E36214">
              <w:rPr>
                <w:rFonts w:asciiTheme="minorHAnsi" w:hAnsiTheme="minorHAnsi" w:cs="Arial"/>
                <w:color w:val="000000"/>
                <w:sz w:val="22"/>
                <w:szCs w:val="22"/>
              </w:rPr>
              <w:t>(</w:t>
            </w:r>
            <w:r w:rsidR="001A0071" w:rsidRPr="00E36214">
              <w:rPr>
                <w:rFonts w:asciiTheme="minorHAnsi" w:hAnsiTheme="minorHAnsi" w:cs="Arial"/>
                <w:sz w:val="22"/>
                <w:szCs w:val="22"/>
              </w:rPr>
              <w:t>Pending: Article 17 update to contain language inclusive of the online environment</w:t>
            </w:r>
            <w:r w:rsidR="001A0071" w:rsidRPr="00E36214">
              <w:rPr>
                <w:rFonts w:asciiTheme="minorHAnsi" w:hAnsiTheme="minorHAnsi" w:cs="Arial"/>
                <w:color w:val="000000"/>
                <w:sz w:val="22"/>
                <w:szCs w:val="22"/>
              </w:rPr>
              <w:t>)</w:t>
            </w:r>
          </w:p>
          <w:p w14:paraId="1B9B4B65" w14:textId="77777777" w:rsidR="001A0071" w:rsidRPr="00E36214" w:rsidRDefault="001A0071"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sz w:val="22"/>
                <w:szCs w:val="22"/>
              </w:rPr>
              <w:t>Best Practices in Designing and Conducting Online Courses</w:t>
            </w:r>
            <w:r w:rsidR="005402C1">
              <w:rPr>
                <w:rFonts w:asciiTheme="minorHAnsi" w:hAnsiTheme="minorHAnsi" w:cs="Arial"/>
                <w:sz w:val="22"/>
                <w:szCs w:val="22"/>
              </w:rPr>
              <w:t xml:space="preserve"> (from OEI)</w:t>
            </w:r>
          </w:p>
          <w:p w14:paraId="2FA810D3" w14:textId="77777777" w:rsidR="001A0071" w:rsidRPr="00E36214" w:rsidRDefault="00F13214" w:rsidP="001A0071">
            <w:pPr>
              <w:pStyle w:val="ListParagraph"/>
              <w:numPr>
                <w:ilvl w:val="0"/>
                <w:numId w:val="9"/>
              </w:numPr>
              <w:shd w:val="clear" w:color="auto" w:fill="FFFFFF"/>
              <w:ind w:left="1080"/>
              <w:rPr>
                <w:rFonts w:asciiTheme="minorHAnsi" w:hAnsiTheme="minorHAnsi" w:cs="Arial"/>
                <w:sz w:val="22"/>
                <w:szCs w:val="22"/>
              </w:rPr>
            </w:pPr>
            <w:hyperlink r:id="rId27" w:history="1">
              <w:r w:rsidR="009B1634" w:rsidRPr="009B1634">
                <w:rPr>
                  <w:rFonts w:asciiTheme="minorHAnsi" w:hAnsiTheme="minorHAnsi" w:cs="Arial"/>
                  <w:color w:val="2954D1"/>
                  <w:sz w:val="22"/>
                  <w:szCs w:val="22"/>
                </w:rPr>
                <w:t>https://de.santarosa.edu/content/best-practices-overview</w:t>
              </w:r>
            </w:hyperlink>
            <w:r w:rsidR="009B1634" w:rsidRPr="00E36214">
              <w:rPr>
                <w:rFonts w:asciiTheme="minorHAnsi" w:hAnsiTheme="minorHAnsi" w:cs="Arial"/>
                <w:sz w:val="22"/>
                <w:szCs w:val="22"/>
              </w:rPr>
              <w:t xml:space="preserve"> </w:t>
            </w:r>
          </w:p>
          <w:p w14:paraId="5D9A2BCB" w14:textId="77777777" w:rsidR="001A0071" w:rsidRPr="00E36214" w:rsidRDefault="00D6235E" w:rsidP="001A0071">
            <w:pPr>
              <w:pStyle w:val="ListParagraph"/>
              <w:numPr>
                <w:ilvl w:val="0"/>
                <w:numId w:val="10"/>
              </w:numPr>
              <w:shd w:val="clear" w:color="auto" w:fill="FFFFFF"/>
              <w:rPr>
                <w:rFonts w:asciiTheme="minorHAnsi" w:hAnsiTheme="minorHAnsi" w:cs="Arial"/>
                <w:sz w:val="22"/>
                <w:szCs w:val="22"/>
              </w:rPr>
            </w:pPr>
            <w:r w:rsidRPr="00E36214">
              <w:rPr>
                <w:rFonts w:asciiTheme="minorHAnsi" w:hAnsiTheme="minorHAnsi" w:cs="Arial"/>
                <w:color w:val="000000"/>
                <w:sz w:val="22"/>
                <w:szCs w:val="22"/>
              </w:rPr>
              <w:t>SRJC Distance Education</w:t>
            </w:r>
            <w:r w:rsidR="001A0071" w:rsidRPr="00E36214">
              <w:rPr>
                <w:rFonts w:asciiTheme="minorHAnsi" w:hAnsiTheme="minorHAnsi" w:cs="Arial"/>
                <w:color w:val="000000"/>
                <w:sz w:val="22"/>
                <w:szCs w:val="22"/>
              </w:rPr>
              <w:t xml:space="preserve"> </w:t>
            </w:r>
            <w:r w:rsidR="005402C1">
              <w:rPr>
                <w:rFonts w:asciiTheme="minorHAnsi" w:hAnsiTheme="minorHAnsi" w:cs="Arial"/>
                <w:color w:val="000000"/>
                <w:sz w:val="22"/>
                <w:szCs w:val="22"/>
              </w:rPr>
              <w:t>For Faculty</w:t>
            </w:r>
            <w:r w:rsidR="001A0071" w:rsidRPr="00E36214">
              <w:rPr>
                <w:rFonts w:asciiTheme="minorHAnsi" w:hAnsiTheme="minorHAnsi" w:cs="Arial"/>
                <w:color w:val="000000"/>
                <w:sz w:val="22"/>
                <w:szCs w:val="22"/>
              </w:rPr>
              <w:t xml:space="preserve"> Pages:</w:t>
            </w:r>
          </w:p>
          <w:p w14:paraId="7E8EECF9" w14:textId="77777777" w:rsidR="001A0071" w:rsidRPr="00E36214" w:rsidRDefault="00CC10F1" w:rsidP="001A0071">
            <w:pPr>
              <w:pStyle w:val="ListParagraph"/>
              <w:numPr>
                <w:ilvl w:val="0"/>
                <w:numId w:val="11"/>
              </w:numPr>
              <w:shd w:val="clear" w:color="auto" w:fill="FFFFFF"/>
              <w:ind w:left="1080"/>
              <w:rPr>
                <w:rFonts w:asciiTheme="minorHAnsi" w:hAnsiTheme="minorHAnsi" w:cs="Arial"/>
                <w:sz w:val="22"/>
                <w:szCs w:val="22"/>
              </w:rPr>
            </w:pPr>
            <w:r>
              <w:rPr>
                <w:rFonts w:asciiTheme="minorHAnsi" w:hAnsiTheme="minorHAnsi" w:cs="Arial"/>
                <w:color w:val="000000"/>
                <w:sz w:val="22"/>
                <w:szCs w:val="22"/>
              </w:rPr>
              <w:t>Getting Started</w:t>
            </w:r>
            <w:r w:rsidR="001A0071" w:rsidRPr="00E36214">
              <w:rPr>
                <w:rFonts w:asciiTheme="minorHAnsi" w:hAnsiTheme="minorHAnsi" w:cs="Arial"/>
                <w:color w:val="000000"/>
                <w:sz w:val="22"/>
                <w:szCs w:val="22"/>
              </w:rPr>
              <w:t xml:space="preserve"> - </w:t>
            </w:r>
            <w:hyperlink r:id="rId28" w:history="1">
              <w:r>
                <w:rPr>
                  <w:rFonts w:asciiTheme="minorHAnsi" w:hAnsiTheme="minorHAnsi" w:cs="Arial"/>
                  <w:color w:val="2954D1"/>
                  <w:sz w:val="22"/>
                  <w:szCs w:val="22"/>
                </w:rPr>
                <w:t>https://de.santarosa.edu/getting-started</w:t>
              </w:r>
            </w:hyperlink>
            <w:r w:rsidR="001A0071" w:rsidRPr="00E36214">
              <w:rPr>
                <w:rFonts w:asciiTheme="minorHAnsi" w:hAnsiTheme="minorHAnsi" w:cs="Arial"/>
                <w:color w:val="000000"/>
                <w:sz w:val="22"/>
                <w:szCs w:val="22"/>
              </w:rPr>
              <w:t xml:space="preserve"> </w:t>
            </w:r>
          </w:p>
          <w:p w14:paraId="4C2611AE" w14:textId="77777777" w:rsidR="001A0071" w:rsidRPr="00C7398D" w:rsidRDefault="00CC10F1" w:rsidP="001A0071">
            <w:pPr>
              <w:pStyle w:val="ListParagraph"/>
              <w:numPr>
                <w:ilvl w:val="0"/>
                <w:numId w:val="11"/>
              </w:numPr>
              <w:shd w:val="clear" w:color="auto" w:fill="FFFFFF"/>
              <w:ind w:left="1080"/>
              <w:rPr>
                <w:rFonts w:asciiTheme="minorHAnsi" w:hAnsiTheme="minorHAnsi" w:cs="Arial"/>
                <w:sz w:val="22"/>
                <w:szCs w:val="22"/>
              </w:rPr>
            </w:pPr>
            <w:r>
              <w:rPr>
                <w:rFonts w:asciiTheme="minorHAnsi" w:hAnsiTheme="minorHAnsi" w:cs="Arial"/>
                <w:color w:val="000000"/>
                <w:sz w:val="22"/>
                <w:szCs w:val="22"/>
              </w:rPr>
              <w:t xml:space="preserve">Teaching Online - </w:t>
            </w:r>
            <w:hyperlink r:id="rId29" w:history="1">
              <w:r>
                <w:rPr>
                  <w:rFonts w:asciiTheme="minorHAnsi" w:hAnsiTheme="minorHAnsi" w:cs="Arial"/>
                  <w:color w:val="2954D1"/>
                  <w:sz w:val="22"/>
                  <w:szCs w:val="22"/>
                </w:rPr>
                <w:t>https://de.santarosa.edu/teaching-online</w:t>
              </w:r>
            </w:hyperlink>
          </w:p>
          <w:p w14:paraId="41F5CCDC" w14:textId="73CCAD19" w:rsidR="00C7398D" w:rsidRPr="00C7398D" w:rsidRDefault="00F13214" w:rsidP="00C7398D">
            <w:pPr>
              <w:pStyle w:val="ListParagraph"/>
              <w:numPr>
                <w:ilvl w:val="0"/>
                <w:numId w:val="11"/>
              </w:numPr>
              <w:shd w:val="clear" w:color="auto" w:fill="FFFFFF"/>
              <w:ind w:left="1080"/>
              <w:rPr>
                <w:rFonts w:asciiTheme="minorHAnsi" w:hAnsiTheme="minorHAnsi" w:cs="Arial"/>
                <w:color w:val="000000"/>
                <w:sz w:val="22"/>
                <w:szCs w:val="22"/>
              </w:rPr>
            </w:pPr>
            <w:hyperlink r:id="rId30" w:history="1">
              <w:r w:rsidR="00C7398D" w:rsidRPr="00C7398D">
                <w:rPr>
                  <w:rFonts w:asciiTheme="minorHAnsi" w:hAnsiTheme="minorHAnsi" w:cs="Arial"/>
                  <w:color w:val="000000"/>
                  <w:sz w:val="22"/>
                  <w:szCs w:val="22"/>
                </w:rPr>
                <w:t>Moving a face-to-face class to an online environment</w:t>
              </w:r>
            </w:hyperlink>
            <w:r w:rsidR="00C7398D">
              <w:rPr>
                <w:rFonts w:asciiTheme="minorHAnsi" w:hAnsiTheme="minorHAnsi" w:cs="Arial"/>
                <w:color w:val="000000"/>
                <w:sz w:val="22"/>
                <w:szCs w:val="22"/>
              </w:rPr>
              <w:t xml:space="preserve"> - </w:t>
            </w:r>
            <w:hyperlink r:id="rId31" w:history="1">
              <w:r w:rsidR="002C4B00" w:rsidRPr="002C4B00">
                <w:rPr>
                  <w:rStyle w:val="Hyperlink"/>
                  <w:rFonts w:asciiTheme="minorHAnsi" w:hAnsiTheme="minorHAnsi" w:cs="Arial"/>
                  <w:sz w:val="22"/>
                  <w:szCs w:val="22"/>
                </w:rPr>
                <w:t>https://de.santarosa.edu/moving-face-face-class-online-environment</w:t>
              </w:r>
            </w:hyperlink>
          </w:p>
          <w:p w14:paraId="0DC0E0F4" w14:textId="721E03E2" w:rsidR="00C7398D" w:rsidRPr="00C7398D" w:rsidRDefault="00F13214" w:rsidP="00C7398D">
            <w:pPr>
              <w:pStyle w:val="ListParagraph"/>
              <w:numPr>
                <w:ilvl w:val="0"/>
                <w:numId w:val="11"/>
              </w:numPr>
              <w:shd w:val="clear" w:color="auto" w:fill="FFFFFF"/>
              <w:ind w:left="1080"/>
              <w:rPr>
                <w:rFonts w:asciiTheme="minorHAnsi" w:hAnsiTheme="minorHAnsi" w:cs="Arial"/>
                <w:color w:val="000000"/>
                <w:sz w:val="22"/>
                <w:szCs w:val="22"/>
              </w:rPr>
            </w:pPr>
            <w:hyperlink r:id="rId32" w:history="1">
              <w:r w:rsidR="00C7398D" w:rsidRPr="00C7398D">
                <w:rPr>
                  <w:rFonts w:asciiTheme="minorHAnsi" w:hAnsiTheme="minorHAnsi" w:cs="Arial"/>
                  <w:color w:val="000000"/>
                  <w:sz w:val="22"/>
                  <w:szCs w:val="22"/>
                </w:rPr>
                <w:t>How to handle no-shows in online classes</w:t>
              </w:r>
            </w:hyperlink>
            <w:r w:rsidR="00C7398D">
              <w:rPr>
                <w:rFonts w:asciiTheme="minorHAnsi" w:hAnsiTheme="minorHAnsi" w:cs="Arial"/>
                <w:color w:val="000000"/>
                <w:sz w:val="22"/>
                <w:szCs w:val="22"/>
              </w:rPr>
              <w:t xml:space="preserve"> - </w:t>
            </w:r>
            <w:hyperlink r:id="rId33" w:history="1">
              <w:r w:rsidR="002C4B00" w:rsidRPr="002C4B00">
                <w:rPr>
                  <w:rStyle w:val="Hyperlink"/>
                  <w:rFonts w:asciiTheme="minorHAnsi" w:hAnsiTheme="minorHAnsi" w:cs="Arial"/>
                  <w:sz w:val="22"/>
                  <w:szCs w:val="22"/>
                </w:rPr>
                <w:t>https://de.santarosa.edu/how-handle-no-shows-online-classes</w:t>
              </w:r>
            </w:hyperlink>
          </w:p>
          <w:p w14:paraId="782C4521" w14:textId="4F0FE996" w:rsidR="00C7398D" w:rsidRPr="00C7398D" w:rsidRDefault="00F13214" w:rsidP="00C7398D">
            <w:pPr>
              <w:pStyle w:val="ListParagraph"/>
              <w:numPr>
                <w:ilvl w:val="0"/>
                <w:numId w:val="11"/>
              </w:numPr>
              <w:shd w:val="clear" w:color="auto" w:fill="FFFFFF"/>
              <w:ind w:left="1080"/>
              <w:rPr>
                <w:rFonts w:asciiTheme="minorHAnsi" w:hAnsiTheme="minorHAnsi" w:cs="Arial"/>
                <w:color w:val="000000"/>
                <w:sz w:val="22"/>
                <w:szCs w:val="22"/>
              </w:rPr>
            </w:pPr>
            <w:hyperlink r:id="rId34" w:history="1">
              <w:r w:rsidR="00C7398D" w:rsidRPr="00C7398D">
                <w:rPr>
                  <w:rFonts w:asciiTheme="minorHAnsi" w:hAnsiTheme="minorHAnsi" w:cs="Arial"/>
                  <w:color w:val="000000"/>
                  <w:sz w:val="22"/>
                  <w:szCs w:val="22"/>
                </w:rPr>
                <w:t>How to handle bounced email messages</w:t>
              </w:r>
            </w:hyperlink>
            <w:r w:rsidR="00C7398D">
              <w:rPr>
                <w:rFonts w:asciiTheme="minorHAnsi" w:hAnsiTheme="minorHAnsi" w:cs="Arial"/>
                <w:color w:val="000000"/>
                <w:sz w:val="22"/>
                <w:szCs w:val="22"/>
              </w:rPr>
              <w:t xml:space="preserve"> -</w:t>
            </w:r>
            <w:r w:rsidR="002C4B00">
              <w:rPr>
                <w:rFonts w:asciiTheme="minorHAnsi" w:hAnsiTheme="minorHAnsi" w:cs="Arial"/>
                <w:color w:val="000000"/>
                <w:sz w:val="22"/>
                <w:szCs w:val="22"/>
              </w:rPr>
              <w:t xml:space="preserve"> </w:t>
            </w:r>
            <w:hyperlink r:id="rId35" w:history="1">
              <w:r w:rsidR="002C4B00" w:rsidRPr="002C4B00">
                <w:rPr>
                  <w:rStyle w:val="Hyperlink"/>
                  <w:rFonts w:asciiTheme="minorHAnsi" w:hAnsiTheme="minorHAnsi" w:cs="Arial"/>
                  <w:sz w:val="22"/>
                  <w:szCs w:val="22"/>
                </w:rPr>
                <w:t>https://de.santarosa.edu/how-handle-bounced-email-messages</w:t>
              </w:r>
            </w:hyperlink>
          </w:p>
          <w:p w14:paraId="5297B8FB"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 xml:space="preserve">AFA Article 17 – Job Descriptions </w:t>
            </w:r>
          </w:p>
          <w:p w14:paraId="21A0546B"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AFA Article 14</w:t>
            </w:r>
            <w:r w:rsidR="00BC0C8B" w:rsidRPr="00E36214">
              <w:rPr>
                <w:rFonts w:eastAsia="Times New Roman" w:cs="Arial"/>
              </w:rPr>
              <w:t>A and 14B</w:t>
            </w:r>
            <w:r w:rsidRPr="00E36214">
              <w:rPr>
                <w:rFonts w:eastAsia="Times New Roman" w:cs="Arial"/>
              </w:rPr>
              <w:t xml:space="preserve"> – Regular </w:t>
            </w:r>
            <w:r w:rsidR="00BC0C8B" w:rsidRPr="00E36214">
              <w:rPr>
                <w:rFonts w:eastAsia="Times New Roman" w:cs="Arial"/>
              </w:rPr>
              <w:t>and Adjunct</w:t>
            </w:r>
            <w:r w:rsidRPr="00E36214">
              <w:rPr>
                <w:rFonts w:eastAsia="Times New Roman" w:cs="Arial"/>
              </w:rPr>
              <w:t xml:space="preserve"> Faculty Evaluations </w:t>
            </w:r>
          </w:p>
          <w:p w14:paraId="1ED3618B" w14:textId="77777777" w:rsidR="00BC0C8B" w:rsidRPr="00E36214" w:rsidRDefault="00BC0C8B" w:rsidP="001A0071">
            <w:pPr>
              <w:shd w:val="clear" w:color="auto" w:fill="FFFFFF"/>
              <w:spacing w:line="360" w:lineRule="atLeast"/>
              <w:rPr>
                <w:rFonts w:eastAsia="Times New Roman" w:cs="Arial"/>
              </w:rPr>
            </w:pPr>
            <w:r w:rsidRPr="00E36214">
              <w:rPr>
                <w:rFonts w:eastAsia="Times New Roman" w:cs="Arial"/>
              </w:rPr>
              <w:t>AFA Article 30 – Tenure Review</w:t>
            </w:r>
          </w:p>
          <w:p w14:paraId="13740552" w14:textId="59451CB9" w:rsidR="001A0071" w:rsidRPr="001B0737" w:rsidRDefault="00BC0C8B" w:rsidP="00FD115D">
            <w:pPr>
              <w:shd w:val="clear" w:color="auto" w:fill="FFFFFF"/>
              <w:spacing w:line="360" w:lineRule="atLeast"/>
              <w:rPr>
                <w:rFonts w:cs="Arial"/>
                <w:color w:val="FF0000"/>
              </w:rPr>
            </w:pPr>
            <w:r w:rsidRPr="00E36214">
              <w:rPr>
                <w:rFonts w:eastAsia="Times New Roman" w:cs="Arial"/>
              </w:rPr>
              <w:t xml:space="preserve">SRJC </w:t>
            </w:r>
            <w:r w:rsidR="001A0071" w:rsidRPr="00E36214">
              <w:rPr>
                <w:rFonts w:eastAsia="Times New Roman" w:cs="Arial"/>
              </w:rPr>
              <w:t>D</w:t>
            </w:r>
            <w:r w:rsidRPr="00E36214">
              <w:rPr>
                <w:rFonts w:eastAsia="Times New Roman" w:cs="Arial"/>
              </w:rPr>
              <w:t>istrict Online Committee</w:t>
            </w:r>
            <w:r w:rsidR="001A0071" w:rsidRPr="00E36214">
              <w:rPr>
                <w:rFonts w:eastAsia="Times New Roman" w:cs="Arial"/>
              </w:rPr>
              <w:t xml:space="preserve"> Best Practices </w:t>
            </w:r>
          </w:p>
          <w:p w14:paraId="64FCCF29" w14:textId="77777777" w:rsidR="00687E8E" w:rsidRDefault="001A0071" w:rsidP="001A0071">
            <w:pPr>
              <w:shd w:val="clear" w:color="auto" w:fill="FFFFFF"/>
              <w:spacing w:line="360" w:lineRule="atLeast"/>
              <w:rPr>
                <w:rFonts w:eastAsia="Times New Roman" w:cs="Arial"/>
              </w:rPr>
            </w:pPr>
            <w:r w:rsidRPr="00E36214">
              <w:rPr>
                <w:rFonts w:eastAsia="Times New Roman" w:cs="Arial"/>
              </w:rPr>
              <w:t>The statewide Academic Senate web site contains</w:t>
            </w:r>
            <w:r w:rsidR="00687E8E">
              <w:rPr>
                <w:rFonts w:eastAsia="Times New Roman" w:cs="Arial"/>
              </w:rPr>
              <w:t>:</w:t>
            </w:r>
          </w:p>
          <w:p w14:paraId="51A456D3" w14:textId="77777777" w:rsidR="00687E8E" w:rsidRPr="00687E8E" w:rsidRDefault="00F13214" w:rsidP="00687E8E">
            <w:pPr>
              <w:pStyle w:val="ListParagraph"/>
              <w:numPr>
                <w:ilvl w:val="0"/>
                <w:numId w:val="10"/>
              </w:numPr>
              <w:shd w:val="clear" w:color="auto" w:fill="FFFFFF"/>
              <w:spacing w:line="360" w:lineRule="atLeast"/>
              <w:rPr>
                <w:rFonts w:cs="Arial"/>
              </w:rPr>
            </w:pPr>
            <w:hyperlink r:id="rId36" w:history="1">
              <w:r w:rsidR="00687E8E" w:rsidRPr="00687E8E">
                <w:rPr>
                  <w:rStyle w:val="Hyperlink"/>
                  <w:rFonts w:asciiTheme="minorHAnsi" w:hAnsiTheme="minorHAnsi" w:cs="Arial"/>
                  <w:sz w:val="22"/>
                  <w:szCs w:val="22"/>
                </w:rPr>
                <w:t>”Sound Principles for Faculty Evaluation” (Spring 2013)</w:t>
              </w:r>
            </w:hyperlink>
          </w:p>
          <w:p w14:paraId="28A3AAF4" w14:textId="77777777" w:rsidR="00687E8E" w:rsidRPr="00687E8E" w:rsidRDefault="00F13214" w:rsidP="00687E8E">
            <w:pPr>
              <w:pStyle w:val="ListParagraph"/>
              <w:numPr>
                <w:ilvl w:val="0"/>
                <w:numId w:val="10"/>
              </w:numPr>
              <w:shd w:val="clear" w:color="auto" w:fill="FFFFFF"/>
              <w:spacing w:line="360" w:lineRule="atLeast"/>
              <w:rPr>
                <w:rFonts w:cs="Arial"/>
              </w:rPr>
            </w:pPr>
            <w:hyperlink r:id="rId37" w:history="1">
              <w:r w:rsidR="00687E8E" w:rsidRPr="00687E8E">
                <w:rPr>
                  <w:rStyle w:val="Hyperlink"/>
                  <w:rFonts w:asciiTheme="minorHAnsi" w:hAnsiTheme="minorHAnsi" w:cs="Arial"/>
                  <w:sz w:val="22"/>
                  <w:szCs w:val="22"/>
                </w:rPr>
                <w:t>”Guidelines for Good Practice:  Effective Instructor-Student Contact in Distance Learning” (Spring 1999)</w:t>
              </w:r>
            </w:hyperlink>
          </w:p>
          <w:p w14:paraId="31103010" w14:textId="651FA1AF" w:rsidR="001A0071" w:rsidRPr="00E36214" w:rsidRDefault="001A0071" w:rsidP="001A0071">
            <w:pPr>
              <w:shd w:val="clear" w:color="auto" w:fill="FFFFFF"/>
              <w:spacing w:line="360" w:lineRule="atLeast"/>
              <w:rPr>
                <w:rFonts w:eastAsia="Times New Roman" w:cs="Arial"/>
              </w:rPr>
            </w:pPr>
            <w:r w:rsidRPr="00E36214">
              <w:rPr>
                <w:rFonts w:eastAsia="Times New Roman" w:cs="Arial"/>
              </w:rPr>
              <w:t xml:space="preserve">Chancellor’s Office DE 2008 Guidelines </w:t>
            </w:r>
            <w:r w:rsidRPr="00E36214">
              <w:rPr>
                <w:rFonts w:eastAsia="Times New Roman" w:cs="Arial"/>
                <w:color w:val="1F497D"/>
              </w:rPr>
              <w:t xml:space="preserve"> </w:t>
            </w:r>
            <w:r w:rsidR="002F2779">
              <w:rPr>
                <w:rFonts w:eastAsia="Times New Roman" w:cs="Arial"/>
                <w:color w:val="1F497D"/>
              </w:rPr>
              <w:t xml:space="preserve">- </w:t>
            </w:r>
            <w:hyperlink r:id="rId38" w:history="1">
              <w:r w:rsidR="002F2779" w:rsidRPr="002F2779">
                <w:rPr>
                  <w:rStyle w:val="Hyperlink"/>
                  <w:rFonts w:eastAsia="Times New Roman" w:cs="Arial"/>
                </w:rPr>
                <w:t>http://extranet.cccco.edu/Portals/1/AA/DE/de_guidelines_081408.pdf</w:t>
              </w:r>
            </w:hyperlink>
          </w:p>
          <w:p w14:paraId="5510A2C3" w14:textId="77777777" w:rsidR="00E855D1" w:rsidRDefault="009F7370" w:rsidP="00E855D1">
            <w:pPr>
              <w:shd w:val="clear" w:color="auto" w:fill="FFFFFF"/>
              <w:spacing w:line="360" w:lineRule="atLeast"/>
              <w:rPr>
                <w:rFonts w:eastAsia="Times New Roman" w:cs="Arial"/>
                <w:bCs/>
                <w:color w:val="000000"/>
              </w:rPr>
            </w:pPr>
            <w:r>
              <w:rPr>
                <w:rFonts w:eastAsia="Times New Roman" w:cs="Arial"/>
                <w:bCs/>
                <w:color w:val="000000"/>
              </w:rPr>
              <w:t>SRJC</w:t>
            </w:r>
            <w:r w:rsidR="004662E7" w:rsidRPr="00E855D1">
              <w:rPr>
                <w:rFonts w:eastAsia="Times New Roman" w:cs="Arial"/>
                <w:bCs/>
                <w:color w:val="000000"/>
              </w:rPr>
              <w:t xml:space="preserve"> </w:t>
            </w:r>
            <w:r w:rsidR="001A0071" w:rsidRPr="00E855D1">
              <w:rPr>
                <w:rFonts w:eastAsia="Times New Roman" w:cs="Arial"/>
                <w:bCs/>
                <w:color w:val="000000"/>
              </w:rPr>
              <w:t>DEAC forms and procedures &amp; Curriculum Committee Handbook</w:t>
            </w:r>
            <w:r w:rsidR="00E855D1">
              <w:rPr>
                <w:rFonts w:eastAsia="Times New Roman" w:cs="Arial"/>
                <w:bCs/>
                <w:color w:val="000000"/>
              </w:rPr>
              <w:t xml:space="preserve">: </w:t>
            </w:r>
          </w:p>
          <w:p w14:paraId="7A410195" w14:textId="77777777" w:rsidR="00D02C81" w:rsidRDefault="00D02C81" w:rsidP="00E855D1">
            <w:pPr>
              <w:pStyle w:val="ListParagraph"/>
              <w:numPr>
                <w:ilvl w:val="0"/>
                <w:numId w:val="10"/>
              </w:numPr>
              <w:shd w:val="clear" w:color="auto" w:fill="FFFFFF"/>
              <w:rPr>
                <w:rFonts w:asciiTheme="minorHAnsi" w:hAnsiTheme="minorHAnsi" w:cs="Arial"/>
                <w:color w:val="000000"/>
                <w:sz w:val="22"/>
                <w:szCs w:val="22"/>
              </w:rPr>
            </w:pPr>
            <w:r>
              <w:rPr>
                <w:rFonts w:asciiTheme="minorHAnsi" w:hAnsiTheme="minorHAnsi" w:cs="Arial"/>
                <w:color w:val="000000"/>
                <w:sz w:val="22"/>
                <w:szCs w:val="22"/>
              </w:rPr>
              <w:t xml:space="preserve">Curriculum Review Committee site – </w:t>
            </w:r>
            <w:hyperlink r:id="rId39" w:history="1">
              <w:r w:rsidRPr="00D02C81">
                <w:rPr>
                  <w:rStyle w:val="Hyperlink"/>
                  <w:rFonts w:asciiTheme="minorHAnsi" w:hAnsiTheme="minorHAnsi" w:cs="Arial"/>
                  <w:sz w:val="22"/>
                  <w:szCs w:val="22"/>
                </w:rPr>
                <w:t>https://curriculum.santarosa.edu/curriculum-review-committee</w:t>
              </w:r>
            </w:hyperlink>
          </w:p>
          <w:p w14:paraId="2AE69CCD" w14:textId="77777777" w:rsidR="001A0071" w:rsidRPr="00E855D1" w:rsidRDefault="00D02C81" w:rsidP="00E855D1">
            <w:pPr>
              <w:pStyle w:val="ListParagraph"/>
              <w:numPr>
                <w:ilvl w:val="0"/>
                <w:numId w:val="10"/>
              </w:numPr>
              <w:shd w:val="clear" w:color="auto" w:fill="FFFFFF"/>
              <w:rPr>
                <w:rFonts w:asciiTheme="minorHAnsi" w:hAnsiTheme="minorHAnsi" w:cs="Arial"/>
                <w:color w:val="000000"/>
                <w:sz w:val="22"/>
                <w:szCs w:val="22"/>
              </w:rPr>
            </w:pPr>
            <w:r>
              <w:rPr>
                <w:rFonts w:asciiTheme="minorHAnsi" w:hAnsiTheme="minorHAnsi" w:cs="Arial"/>
                <w:color w:val="000000"/>
                <w:sz w:val="22"/>
                <w:szCs w:val="22"/>
              </w:rPr>
              <w:t xml:space="preserve">Distance Education </w:t>
            </w:r>
            <w:r w:rsidR="00E855D1" w:rsidRPr="00E855D1">
              <w:rPr>
                <w:rFonts w:asciiTheme="minorHAnsi" w:hAnsiTheme="minorHAnsi" w:cs="Arial"/>
                <w:color w:val="000000"/>
                <w:sz w:val="22"/>
                <w:szCs w:val="22"/>
              </w:rPr>
              <w:t>Getting Started</w:t>
            </w:r>
            <w:r>
              <w:rPr>
                <w:rFonts w:asciiTheme="minorHAnsi" w:hAnsiTheme="minorHAnsi" w:cs="Arial"/>
                <w:color w:val="000000"/>
                <w:sz w:val="22"/>
                <w:szCs w:val="22"/>
              </w:rPr>
              <w:t xml:space="preserve"> </w:t>
            </w:r>
            <w:r w:rsidR="009F7370">
              <w:rPr>
                <w:rFonts w:asciiTheme="minorHAnsi" w:hAnsiTheme="minorHAnsi" w:cs="Arial"/>
                <w:color w:val="000000"/>
                <w:sz w:val="22"/>
                <w:szCs w:val="22"/>
              </w:rPr>
              <w:t xml:space="preserve">page - </w:t>
            </w:r>
            <w:hyperlink r:id="rId40" w:history="1">
              <w:r w:rsidR="009F7370" w:rsidRPr="009F7370">
                <w:rPr>
                  <w:rStyle w:val="Hyperlink"/>
                  <w:rFonts w:asciiTheme="minorHAnsi" w:hAnsiTheme="minorHAnsi" w:cs="Arial"/>
                  <w:sz w:val="22"/>
                  <w:szCs w:val="22"/>
                </w:rPr>
                <w:t>https://de.santarosa.edu/getting-started</w:t>
              </w:r>
            </w:hyperlink>
          </w:p>
          <w:p w14:paraId="6C1A3F0F"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SRJC Board Policy &amp; Procedures: Online Instruction &amp; Accessibility</w:t>
            </w:r>
            <w:r w:rsidR="002F2779">
              <w:rPr>
                <w:rFonts w:eastAsia="Times New Roman" w:cs="Arial"/>
              </w:rPr>
              <w:t xml:space="preserve"> – </w:t>
            </w:r>
            <w:hyperlink r:id="rId41" w:history="1">
              <w:r w:rsidR="002F2779" w:rsidRPr="002F2779">
                <w:rPr>
                  <w:rStyle w:val="Hyperlink"/>
                  <w:rFonts w:eastAsia="Times New Roman" w:cs="Arial"/>
                </w:rPr>
                <w:t>Board Policy 3.28P</w:t>
              </w:r>
            </w:hyperlink>
            <w:r w:rsidR="002F2779">
              <w:rPr>
                <w:rFonts w:eastAsia="Times New Roman" w:cs="Arial"/>
              </w:rPr>
              <w:t xml:space="preserve"> and </w:t>
            </w:r>
            <w:hyperlink r:id="rId42" w:history="1">
              <w:r w:rsidR="002F2779" w:rsidRPr="002F2779">
                <w:rPr>
                  <w:rStyle w:val="Hyperlink"/>
                  <w:rFonts w:eastAsia="Times New Roman" w:cs="Arial"/>
                </w:rPr>
                <w:t>Board Policy 3.12.3P</w:t>
              </w:r>
            </w:hyperlink>
          </w:p>
          <w:p w14:paraId="45F21371" w14:textId="77777777" w:rsidR="001A0071" w:rsidRPr="00E36214" w:rsidRDefault="001A0071" w:rsidP="001A0071">
            <w:pPr>
              <w:shd w:val="clear" w:color="auto" w:fill="FFFFFF"/>
              <w:spacing w:line="360" w:lineRule="atLeast"/>
              <w:rPr>
                <w:rFonts w:eastAsia="Times New Roman" w:cs="Arial"/>
              </w:rPr>
            </w:pPr>
            <w:r w:rsidRPr="00E36214">
              <w:rPr>
                <w:rFonts w:eastAsia="Times New Roman" w:cs="Arial"/>
              </w:rPr>
              <w:t>SRJC Accessibility Guidelines</w:t>
            </w:r>
            <w:r w:rsidR="002F2779">
              <w:rPr>
                <w:rFonts w:eastAsia="Times New Roman" w:cs="Arial"/>
              </w:rPr>
              <w:t xml:space="preserve"> - </w:t>
            </w:r>
            <w:hyperlink r:id="rId43" w:history="1">
              <w:r w:rsidR="002F2779" w:rsidRPr="002F2779">
                <w:rPr>
                  <w:rStyle w:val="Hyperlink"/>
                  <w:rFonts w:eastAsia="Times New Roman" w:cs="Arial"/>
                </w:rPr>
                <w:t>https://de.santarosa.edu/accessibility/introduction</w:t>
              </w:r>
            </w:hyperlink>
          </w:p>
          <w:p w14:paraId="35CEC1E0" w14:textId="77777777" w:rsidR="005224C2" w:rsidRPr="00E36214" w:rsidRDefault="005224C2" w:rsidP="00FB39F7">
            <w:pPr>
              <w:shd w:val="clear" w:color="auto" w:fill="FFFFFF"/>
              <w:spacing w:line="360" w:lineRule="atLeast"/>
              <w:rPr>
                <w:rFonts w:eastAsia="Times New Roman" w:cs="Arial"/>
              </w:rPr>
            </w:pPr>
            <w:r w:rsidRPr="00FB39F7">
              <w:rPr>
                <w:rFonts w:eastAsia="Times New Roman" w:cs="Arial"/>
              </w:rPr>
              <w:t xml:space="preserve">Seven Principles of Effective Teaching: A Practical Lens for Evaluating Online Courses (The Technology Source Archives, University of North Carolina): </w:t>
            </w:r>
          </w:p>
          <w:p w14:paraId="57F07362" w14:textId="77777777" w:rsidR="00FB39F7" w:rsidRDefault="00F13214" w:rsidP="00FB39F7">
            <w:pPr>
              <w:shd w:val="clear" w:color="auto" w:fill="FFFFFF"/>
              <w:spacing w:line="360" w:lineRule="atLeast"/>
              <w:rPr>
                <w:rFonts w:eastAsia="Times New Roman" w:cs="Arial"/>
              </w:rPr>
            </w:pPr>
            <w:hyperlink r:id="rId44" w:history="1">
              <w:r w:rsidR="00FB39F7" w:rsidRPr="00FB39F7">
                <w:rPr>
                  <w:rStyle w:val="Hyperlink"/>
                  <w:rFonts w:eastAsia="Times New Roman" w:cs="Arial"/>
                </w:rPr>
                <w:t>http://technologysource.org/article/seven_principles_of_effective_teaching/</w:t>
              </w:r>
            </w:hyperlink>
          </w:p>
          <w:p w14:paraId="3E875B9B" w14:textId="77777777" w:rsidR="002E536C" w:rsidRDefault="004909EE" w:rsidP="00FB39F7">
            <w:pPr>
              <w:shd w:val="clear" w:color="auto" w:fill="FFFFFF"/>
              <w:spacing w:line="360" w:lineRule="atLeast"/>
              <w:rPr>
                <w:rFonts w:eastAsia="Times New Roman" w:cs="Arial"/>
              </w:rPr>
            </w:pPr>
            <w:r w:rsidRPr="00FB39F7">
              <w:rPr>
                <w:rFonts w:eastAsia="Times New Roman" w:cs="Arial"/>
              </w:rPr>
              <w:t xml:space="preserve">American Distance Education Consortium: </w:t>
            </w:r>
          </w:p>
          <w:p w14:paraId="3CC0C44E" w14:textId="77777777" w:rsidR="002E536C" w:rsidRPr="002E536C" w:rsidRDefault="002E536C" w:rsidP="00FB39F7">
            <w:pPr>
              <w:shd w:val="clear" w:color="auto" w:fill="FFFFFF"/>
              <w:spacing w:line="360" w:lineRule="atLeast"/>
              <w:rPr>
                <w:rFonts w:eastAsia="Times New Roman" w:cs="Arial"/>
              </w:rPr>
            </w:pPr>
            <w:r w:rsidRPr="002E536C">
              <w:rPr>
                <w:rFonts w:eastAsia="Times New Roman" w:cs="Arial"/>
              </w:rPr>
              <w:t>Five Best Practices for Developing Online Courses</w:t>
            </w:r>
          </w:p>
          <w:p w14:paraId="4A37C405" w14:textId="77777777" w:rsidR="002E536C" w:rsidRPr="00E36214" w:rsidRDefault="00F13214" w:rsidP="00FB39F7">
            <w:pPr>
              <w:shd w:val="clear" w:color="auto" w:fill="FFFFFF"/>
              <w:spacing w:line="360" w:lineRule="atLeast"/>
            </w:pPr>
            <w:hyperlink r:id="rId45" w:history="1">
              <w:r w:rsidR="002E536C" w:rsidRPr="002E536C">
                <w:rPr>
                  <w:rStyle w:val="Hyperlink"/>
                </w:rPr>
                <w:t>http://adec.edu/wp-content/uploads/Best_practices_developing_online_courses_6-20-16.pdf</w:t>
              </w:r>
            </w:hyperlink>
          </w:p>
        </w:tc>
      </w:tr>
    </w:tbl>
    <w:p w14:paraId="21075AAE" w14:textId="77777777" w:rsidR="001A0071" w:rsidRDefault="001A0071" w:rsidP="00CB1909">
      <w:pPr>
        <w:rPr>
          <w:sz w:val="24"/>
          <w:szCs w:val="24"/>
        </w:rPr>
      </w:pPr>
    </w:p>
    <w:sectPr w:rsidR="001A0071" w:rsidSect="00196A4D">
      <w:footerReference w:type="default" r:id="rId4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1D85D" w14:textId="77777777" w:rsidR="0053109F" w:rsidRDefault="0053109F" w:rsidP="0053109F">
      <w:r>
        <w:separator/>
      </w:r>
    </w:p>
  </w:endnote>
  <w:endnote w:type="continuationSeparator" w:id="0">
    <w:p w14:paraId="7295555B" w14:textId="77777777" w:rsidR="0053109F" w:rsidRDefault="0053109F" w:rsidP="0053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14A2" w14:textId="763FAC9D" w:rsidR="0053109F" w:rsidRDefault="0053109F">
    <w:pPr>
      <w:pStyle w:val="Footer"/>
    </w:pPr>
    <w:r>
      <w:t>DTREC Approved 12/2016</w:t>
    </w:r>
  </w:p>
  <w:p w14:paraId="48ADCAAB" w14:textId="77777777" w:rsidR="0053109F" w:rsidRDefault="00531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371AC" w14:textId="77777777" w:rsidR="0053109F" w:rsidRDefault="0053109F" w:rsidP="0053109F">
      <w:r>
        <w:separator/>
      </w:r>
    </w:p>
  </w:footnote>
  <w:footnote w:type="continuationSeparator" w:id="0">
    <w:p w14:paraId="03651B76" w14:textId="77777777" w:rsidR="0053109F" w:rsidRDefault="0053109F" w:rsidP="005310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0328"/>
    <w:multiLevelType w:val="hybridMultilevel"/>
    <w:tmpl w:val="A44460B0"/>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 w15:restartNumberingAfterBreak="0">
    <w:nsid w:val="06D377A8"/>
    <w:multiLevelType w:val="hybridMultilevel"/>
    <w:tmpl w:val="D0528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272921"/>
    <w:multiLevelType w:val="hybridMultilevel"/>
    <w:tmpl w:val="03927B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527B5E"/>
    <w:multiLevelType w:val="hybridMultilevel"/>
    <w:tmpl w:val="268C1D4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0C426828"/>
    <w:multiLevelType w:val="hybridMultilevel"/>
    <w:tmpl w:val="C3FC4B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EF5FE2"/>
    <w:multiLevelType w:val="hybridMultilevel"/>
    <w:tmpl w:val="7D16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44430"/>
    <w:multiLevelType w:val="hybridMultilevel"/>
    <w:tmpl w:val="6BA2A65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224A2F1D"/>
    <w:multiLevelType w:val="hybridMultilevel"/>
    <w:tmpl w:val="57C47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90097"/>
    <w:multiLevelType w:val="hybridMultilevel"/>
    <w:tmpl w:val="C056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AB1319"/>
    <w:multiLevelType w:val="hybridMultilevel"/>
    <w:tmpl w:val="A78C4F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5231B5"/>
    <w:multiLevelType w:val="hybridMultilevel"/>
    <w:tmpl w:val="6DD4F4B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3AF05979"/>
    <w:multiLevelType w:val="hybridMultilevel"/>
    <w:tmpl w:val="5D46E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FB55A5"/>
    <w:multiLevelType w:val="hybridMultilevel"/>
    <w:tmpl w:val="A3D4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06296"/>
    <w:multiLevelType w:val="hybridMultilevel"/>
    <w:tmpl w:val="CA384C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5D5EAF"/>
    <w:multiLevelType w:val="hybridMultilevel"/>
    <w:tmpl w:val="97FC31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3549A1"/>
    <w:multiLevelType w:val="hybridMultilevel"/>
    <w:tmpl w:val="EA36AD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D441B"/>
    <w:multiLevelType w:val="hybridMultilevel"/>
    <w:tmpl w:val="16564C56"/>
    <w:lvl w:ilvl="0" w:tplc="0409000D">
      <w:start w:val="1"/>
      <w:numFmt w:val="bullet"/>
      <w:lvlText w:val=""/>
      <w:lvlJc w:val="left"/>
      <w:pPr>
        <w:ind w:left="732" w:hanging="360"/>
      </w:pPr>
      <w:rPr>
        <w:rFonts w:ascii="Wingdings" w:hAnsi="Wingdings"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7" w15:restartNumberingAfterBreak="0">
    <w:nsid w:val="48343D2B"/>
    <w:multiLevelType w:val="hybridMultilevel"/>
    <w:tmpl w:val="CAD4D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F65EE5"/>
    <w:multiLevelType w:val="hybridMultilevel"/>
    <w:tmpl w:val="7504A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BC0906"/>
    <w:multiLevelType w:val="hybridMultilevel"/>
    <w:tmpl w:val="D35891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77E43730"/>
    <w:multiLevelType w:val="hybridMultilevel"/>
    <w:tmpl w:val="1AAA5446"/>
    <w:lvl w:ilvl="0" w:tplc="EB6881C6">
      <w:numFmt w:val="bullet"/>
      <w:lvlText w:val=""/>
      <w:lvlJc w:val="left"/>
      <w:pPr>
        <w:ind w:left="1110" w:hanging="390"/>
      </w:pPr>
      <w:rPr>
        <w:rFonts w:ascii="Calibri" w:eastAsia="Symbol" w:hAnsi="Calibri" w:cs="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0A57AB"/>
    <w:multiLevelType w:val="hybridMultilevel"/>
    <w:tmpl w:val="F26E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8"/>
  </w:num>
  <w:num w:numId="4">
    <w:abstractNumId w:val="12"/>
  </w:num>
  <w:num w:numId="5">
    <w:abstractNumId w:val="9"/>
  </w:num>
  <w:num w:numId="6">
    <w:abstractNumId w:val="21"/>
  </w:num>
  <w:num w:numId="7">
    <w:abstractNumId w:val="4"/>
  </w:num>
  <w:num w:numId="8">
    <w:abstractNumId w:val="7"/>
  </w:num>
  <w:num w:numId="9">
    <w:abstractNumId w:val="14"/>
  </w:num>
  <w:num w:numId="10">
    <w:abstractNumId w:val="1"/>
  </w:num>
  <w:num w:numId="11">
    <w:abstractNumId w:val="13"/>
  </w:num>
  <w:num w:numId="12">
    <w:abstractNumId w:val="5"/>
  </w:num>
  <w:num w:numId="13">
    <w:abstractNumId w:val="17"/>
  </w:num>
  <w:num w:numId="14">
    <w:abstractNumId w:val="6"/>
  </w:num>
  <w:num w:numId="15">
    <w:abstractNumId w:val="19"/>
  </w:num>
  <w:num w:numId="16">
    <w:abstractNumId w:val="3"/>
  </w:num>
  <w:num w:numId="17">
    <w:abstractNumId w:val="10"/>
  </w:num>
  <w:num w:numId="18">
    <w:abstractNumId w:val="15"/>
  </w:num>
  <w:num w:numId="19">
    <w:abstractNumId w:val="16"/>
  </w:num>
  <w:num w:numId="20">
    <w:abstractNumId w:val="0"/>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CBB"/>
    <w:rsid w:val="000047DB"/>
    <w:rsid w:val="00005EB3"/>
    <w:rsid w:val="00012C68"/>
    <w:rsid w:val="00077605"/>
    <w:rsid w:val="000A0668"/>
    <w:rsid w:val="000A29D7"/>
    <w:rsid w:val="000B6DE3"/>
    <w:rsid w:val="000C14E4"/>
    <w:rsid w:val="000C2B49"/>
    <w:rsid w:val="001132E1"/>
    <w:rsid w:val="00117163"/>
    <w:rsid w:val="001263CD"/>
    <w:rsid w:val="00196A4D"/>
    <w:rsid w:val="001A0071"/>
    <w:rsid w:val="001B0737"/>
    <w:rsid w:val="001E3878"/>
    <w:rsid w:val="002129AF"/>
    <w:rsid w:val="00230CD6"/>
    <w:rsid w:val="002418C9"/>
    <w:rsid w:val="00283DF8"/>
    <w:rsid w:val="00290C23"/>
    <w:rsid w:val="002927A5"/>
    <w:rsid w:val="002C4B00"/>
    <w:rsid w:val="002E536C"/>
    <w:rsid w:val="002F2779"/>
    <w:rsid w:val="00326F31"/>
    <w:rsid w:val="00354A44"/>
    <w:rsid w:val="003C185A"/>
    <w:rsid w:val="003C6C45"/>
    <w:rsid w:val="003D4D14"/>
    <w:rsid w:val="00403C30"/>
    <w:rsid w:val="00425336"/>
    <w:rsid w:val="00430532"/>
    <w:rsid w:val="00462F04"/>
    <w:rsid w:val="004662E7"/>
    <w:rsid w:val="004909EE"/>
    <w:rsid w:val="004C7169"/>
    <w:rsid w:val="004E1C68"/>
    <w:rsid w:val="004F5890"/>
    <w:rsid w:val="00500416"/>
    <w:rsid w:val="00514ADA"/>
    <w:rsid w:val="005224C2"/>
    <w:rsid w:val="005266D6"/>
    <w:rsid w:val="0053109F"/>
    <w:rsid w:val="005330EC"/>
    <w:rsid w:val="005402C1"/>
    <w:rsid w:val="005A47BE"/>
    <w:rsid w:val="005B0363"/>
    <w:rsid w:val="005B181D"/>
    <w:rsid w:val="005E3FE6"/>
    <w:rsid w:val="00610437"/>
    <w:rsid w:val="00630C38"/>
    <w:rsid w:val="0068144B"/>
    <w:rsid w:val="00687E8E"/>
    <w:rsid w:val="0069783B"/>
    <w:rsid w:val="006A1FF2"/>
    <w:rsid w:val="006E4874"/>
    <w:rsid w:val="00722573"/>
    <w:rsid w:val="0073152A"/>
    <w:rsid w:val="00753DD2"/>
    <w:rsid w:val="00781361"/>
    <w:rsid w:val="007A6F47"/>
    <w:rsid w:val="007D259B"/>
    <w:rsid w:val="007D6C84"/>
    <w:rsid w:val="00845435"/>
    <w:rsid w:val="00854660"/>
    <w:rsid w:val="00856249"/>
    <w:rsid w:val="00883BF8"/>
    <w:rsid w:val="00886AB4"/>
    <w:rsid w:val="008D71BA"/>
    <w:rsid w:val="00912B5E"/>
    <w:rsid w:val="00965E5F"/>
    <w:rsid w:val="00977371"/>
    <w:rsid w:val="0098552B"/>
    <w:rsid w:val="00985645"/>
    <w:rsid w:val="00987D80"/>
    <w:rsid w:val="009B1634"/>
    <w:rsid w:val="009B6444"/>
    <w:rsid w:val="009D012A"/>
    <w:rsid w:val="009E385B"/>
    <w:rsid w:val="009F69DF"/>
    <w:rsid w:val="009F7370"/>
    <w:rsid w:val="00A038A9"/>
    <w:rsid w:val="00A12514"/>
    <w:rsid w:val="00A3314B"/>
    <w:rsid w:val="00A5046D"/>
    <w:rsid w:val="00A53662"/>
    <w:rsid w:val="00A60349"/>
    <w:rsid w:val="00A95829"/>
    <w:rsid w:val="00A97268"/>
    <w:rsid w:val="00AC3806"/>
    <w:rsid w:val="00B002E5"/>
    <w:rsid w:val="00B14A83"/>
    <w:rsid w:val="00B237B6"/>
    <w:rsid w:val="00BB516A"/>
    <w:rsid w:val="00BB56B5"/>
    <w:rsid w:val="00BC0C8B"/>
    <w:rsid w:val="00BC4FAD"/>
    <w:rsid w:val="00BE19CE"/>
    <w:rsid w:val="00C701C5"/>
    <w:rsid w:val="00C7398D"/>
    <w:rsid w:val="00C74787"/>
    <w:rsid w:val="00C8688D"/>
    <w:rsid w:val="00CA792F"/>
    <w:rsid w:val="00CB1909"/>
    <w:rsid w:val="00CC10F1"/>
    <w:rsid w:val="00CC24DF"/>
    <w:rsid w:val="00CE119E"/>
    <w:rsid w:val="00D02C81"/>
    <w:rsid w:val="00D1101E"/>
    <w:rsid w:val="00D3261C"/>
    <w:rsid w:val="00D326E0"/>
    <w:rsid w:val="00D36AD9"/>
    <w:rsid w:val="00D56166"/>
    <w:rsid w:val="00D6235E"/>
    <w:rsid w:val="00D67B59"/>
    <w:rsid w:val="00D87691"/>
    <w:rsid w:val="00D8796F"/>
    <w:rsid w:val="00D93C40"/>
    <w:rsid w:val="00DA7D2F"/>
    <w:rsid w:val="00DB64C4"/>
    <w:rsid w:val="00DC2088"/>
    <w:rsid w:val="00DE2358"/>
    <w:rsid w:val="00DF1FE5"/>
    <w:rsid w:val="00E05BD3"/>
    <w:rsid w:val="00E10E3D"/>
    <w:rsid w:val="00E1267A"/>
    <w:rsid w:val="00E36214"/>
    <w:rsid w:val="00E56E2C"/>
    <w:rsid w:val="00E855D1"/>
    <w:rsid w:val="00E928D8"/>
    <w:rsid w:val="00EA451F"/>
    <w:rsid w:val="00EB1C45"/>
    <w:rsid w:val="00EC3812"/>
    <w:rsid w:val="00EC5C77"/>
    <w:rsid w:val="00EE0CBB"/>
    <w:rsid w:val="00F15176"/>
    <w:rsid w:val="00F41520"/>
    <w:rsid w:val="00F53DDB"/>
    <w:rsid w:val="00F55C28"/>
    <w:rsid w:val="00F96086"/>
    <w:rsid w:val="00FA3028"/>
    <w:rsid w:val="00FB39F7"/>
    <w:rsid w:val="00FB7382"/>
    <w:rsid w:val="00FD115D"/>
    <w:rsid w:val="00FD6B08"/>
    <w:rsid w:val="00FE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E73296"/>
  <w15:docId w15:val="{11D1A72A-6948-40A4-B491-DE969C56A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FE5"/>
  </w:style>
  <w:style w:type="paragraph" w:styleId="Heading1">
    <w:name w:val="heading 1"/>
    <w:basedOn w:val="Normal"/>
    <w:link w:val="Heading1Char"/>
    <w:uiPriority w:val="9"/>
    <w:qFormat/>
    <w:rsid w:val="005224C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909E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0CBB"/>
    <w:rPr>
      <w:strike w:val="0"/>
      <w:dstrike w:val="0"/>
      <w:color w:val="2954D1"/>
      <w:u w:val="none"/>
      <w:effect w:val="none"/>
    </w:rPr>
  </w:style>
  <w:style w:type="paragraph" w:styleId="NormalWeb">
    <w:name w:val="Normal (Web)"/>
    <w:basedOn w:val="Normal"/>
    <w:uiPriority w:val="99"/>
    <w:semiHidden/>
    <w:unhideWhenUsed/>
    <w:rsid w:val="00EE0CBB"/>
    <w:rPr>
      <w:rFonts w:ascii="Times New Roman" w:eastAsia="Times New Roman" w:hAnsi="Times New Roman" w:cs="Times New Roman"/>
      <w:sz w:val="24"/>
      <w:szCs w:val="24"/>
    </w:rPr>
  </w:style>
  <w:style w:type="character" w:styleId="Strong">
    <w:name w:val="Strong"/>
    <w:basedOn w:val="DefaultParagraphFont"/>
    <w:uiPriority w:val="22"/>
    <w:qFormat/>
    <w:rsid w:val="00EE0CBB"/>
    <w:rPr>
      <w:b/>
      <w:bCs/>
    </w:rPr>
  </w:style>
  <w:style w:type="paragraph" w:styleId="NoSpacing">
    <w:name w:val="No Spacing"/>
    <w:basedOn w:val="Normal"/>
    <w:uiPriority w:val="1"/>
    <w:qFormat/>
    <w:rsid w:val="00EE0CBB"/>
    <w:rPr>
      <w:rFonts w:ascii="Times New Roman" w:eastAsia="Times New Roman" w:hAnsi="Times New Roman" w:cs="Times New Roman"/>
      <w:sz w:val="24"/>
      <w:szCs w:val="24"/>
    </w:rPr>
  </w:style>
  <w:style w:type="paragraph" w:styleId="ListParagraph">
    <w:name w:val="List Paragraph"/>
    <w:basedOn w:val="Normal"/>
    <w:uiPriority w:val="34"/>
    <w:qFormat/>
    <w:rsid w:val="00EE0CB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A29D7"/>
    <w:rPr>
      <w:color w:val="800080" w:themeColor="followedHyperlink"/>
      <w:u w:val="single"/>
    </w:rPr>
  </w:style>
  <w:style w:type="table" w:styleId="TableGrid">
    <w:name w:val="Table Grid"/>
    <w:basedOn w:val="TableNormal"/>
    <w:uiPriority w:val="59"/>
    <w:rsid w:val="00430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C0C8B"/>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BC0C8B"/>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5224C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4909EE"/>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9B1634"/>
    <w:rPr>
      <w:sz w:val="18"/>
      <w:szCs w:val="18"/>
    </w:rPr>
  </w:style>
  <w:style w:type="paragraph" w:styleId="CommentText">
    <w:name w:val="annotation text"/>
    <w:basedOn w:val="Normal"/>
    <w:link w:val="CommentTextChar"/>
    <w:uiPriority w:val="99"/>
    <w:semiHidden/>
    <w:unhideWhenUsed/>
    <w:rsid w:val="009B1634"/>
    <w:rPr>
      <w:sz w:val="24"/>
      <w:szCs w:val="24"/>
    </w:rPr>
  </w:style>
  <w:style w:type="character" w:customStyle="1" w:styleId="CommentTextChar">
    <w:name w:val="Comment Text Char"/>
    <w:basedOn w:val="DefaultParagraphFont"/>
    <w:link w:val="CommentText"/>
    <w:uiPriority w:val="99"/>
    <w:semiHidden/>
    <w:rsid w:val="009B1634"/>
    <w:rPr>
      <w:sz w:val="24"/>
      <w:szCs w:val="24"/>
    </w:rPr>
  </w:style>
  <w:style w:type="paragraph" w:styleId="CommentSubject">
    <w:name w:val="annotation subject"/>
    <w:basedOn w:val="CommentText"/>
    <w:next w:val="CommentText"/>
    <w:link w:val="CommentSubjectChar"/>
    <w:uiPriority w:val="99"/>
    <w:semiHidden/>
    <w:unhideWhenUsed/>
    <w:rsid w:val="009B1634"/>
    <w:rPr>
      <w:b/>
      <w:bCs/>
      <w:sz w:val="20"/>
      <w:szCs w:val="20"/>
    </w:rPr>
  </w:style>
  <w:style w:type="character" w:customStyle="1" w:styleId="CommentSubjectChar">
    <w:name w:val="Comment Subject Char"/>
    <w:basedOn w:val="CommentTextChar"/>
    <w:link w:val="CommentSubject"/>
    <w:uiPriority w:val="99"/>
    <w:semiHidden/>
    <w:rsid w:val="009B1634"/>
    <w:rPr>
      <w:b/>
      <w:bCs/>
      <w:sz w:val="20"/>
      <w:szCs w:val="20"/>
    </w:rPr>
  </w:style>
  <w:style w:type="paragraph" w:styleId="BalloonText">
    <w:name w:val="Balloon Text"/>
    <w:basedOn w:val="Normal"/>
    <w:link w:val="BalloonTextChar"/>
    <w:uiPriority w:val="99"/>
    <w:semiHidden/>
    <w:unhideWhenUsed/>
    <w:rsid w:val="009B16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634"/>
    <w:rPr>
      <w:rFonts w:ascii="Lucida Grande" w:hAnsi="Lucida Grande" w:cs="Lucida Grande"/>
      <w:sz w:val="18"/>
      <w:szCs w:val="18"/>
    </w:rPr>
  </w:style>
  <w:style w:type="paragraph" w:styleId="Header">
    <w:name w:val="header"/>
    <w:basedOn w:val="Normal"/>
    <w:link w:val="HeaderChar"/>
    <w:uiPriority w:val="99"/>
    <w:unhideWhenUsed/>
    <w:rsid w:val="0053109F"/>
    <w:pPr>
      <w:tabs>
        <w:tab w:val="center" w:pos="4680"/>
        <w:tab w:val="right" w:pos="9360"/>
      </w:tabs>
    </w:pPr>
  </w:style>
  <w:style w:type="character" w:customStyle="1" w:styleId="HeaderChar">
    <w:name w:val="Header Char"/>
    <w:basedOn w:val="DefaultParagraphFont"/>
    <w:link w:val="Header"/>
    <w:uiPriority w:val="99"/>
    <w:rsid w:val="0053109F"/>
  </w:style>
  <w:style w:type="paragraph" w:styleId="Footer">
    <w:name w:val="footer"/>
    <w:basedOn w:val="Normal"/>
    <w:link w:val="FooterChar"/>
    <w:uiPriority w:val="99"/>
    <w:unhideWhenUsed/>
    <w:rsid w:val="0053109F"/>
    <w:pPr>
      <w:tabs>
        <w:tab w:val="center" w:pos="4680"/>
        <w:tab w:val="right" w:pos="9360"/>
      </w:tabs>
    </w:pPr>
  </w:style>
  <w:style w:type="character" w:customStyle="1" w:styleId="FooterChar">
    <w:name w:val="Footer Char"/>
    <w:basedOn w:val="DefaultParagraphFont"/>
    <w:link w:val="Footer"/>
    <w:uiPriority w:val="99"/>
    <w:rsid w:val="00531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51113">
      <w:bodyDiv w:val="1"/>
      <w:marLeft w:val="0"/>
      <w:marRight w:val="0"/>
      <w:marTop w:val="0"/>
      <w:marBottom w:val="0"/>
      <w:divBdr>
        <w:top w:val="none" w:sz="0" w:space="0" w:color="auto"/>
        <w:left w:val="none" w:sz="0" w:space="0" w:color="auto"/>
        <w:bottom w:val="none" w:sz="0" w:space="0" w:color="auto"/>
        <w:right w:val="none" w:sz="0" w:space="0" w:color="auto"/>
      </w:divBdr>
      <w:divsChild>
        <w:div w:id="1488938118">
          <w:marLeft w:val="0"/>
          <w:marRight w:val="0"/>
          <w:marTop w:val="0"/>
          <w:marBottom w:val="0"/>
          <w:divBdr>
            <w:top w:val="none" w:sz="0" w:space="0" w:color="auto"/>
            <w:left w:val="none" w:sz="0" w:space="0" w:color="auto"/>
            <w:bottom w:val="none" w:sz="0" w:space="0" w:color="auto"/>
            <w:right w:val="none" w:sz="0" w:space="0" w:color="auto"/>
          </w:divBdr>
          <w:divsChild>
            <w:div w:id="720059218">
              <w:marLeft w:val="0"/>
              <w:marRight w:val="0"/>
              <w:marTop w:val="0"/>
              <w:marBottom w:val="0"/>
              <w:divBdr>
                <w:top w:val="none" w:sz="0" w:space="0" w:color="auto"/>
                <w:left w:val="none" w:sz="0" w:space="0" w:color="auto"/>
                <w:bottom w:val="none" w:sz="0" w:space="0" w:color="auto"/>
                <w:right w:val="none" w:sz="0" w:space="0" w:color="auto"/>
              </w:divBdr>
              <w:divsChild>
                <w:div w:id="1532641876">
                  <w:marLeft w:val="0"/>
                  <w:marRight w:val="0"/>
                  <w:marTop w:val="0"/>
                  <w:marBottom w:val="0"/>
                  <w:divBdr>
                    <w:top w:val="none" w:sz="0" w:space="0" w:color="auto"/>
                    <w:left w:val="none" w:sz="0" w:space="0" w:color="auto"/>
                    <w:bottom w:val="none" w:sz="0" w:space="0" w:color="auto"/>
                    <w:right w:val="none" w:sz="0" w:space="0" w:color="auto"/>
                  </w:divBdr>
                  <w:divsChild>
                    <w:div w:id="1946110773">
                      <w:marLeft w:val="0"/>
                      <w:marRight w:val="0"/>
                      <w:marTop w:val="0"/>
                      <w:marBottom w:val="0"/>
                      <w:divBdr>
                        <w:top w:val="none" w:sz="0" w:space="0" w:color="auto"/>
                        <w:left w:val="none" w:sz="0" w:space="0" w:color="auto"/>
                        <w:bottom w:val="none" w:sz="0" w:space="0" w:color="auto"/>
                        <w:right w:val="none" w:sz="0" w:space="0" w:color="auto"/>
                      </w:divBdr>
                      <w:divsChild>
                        <w:div w:id="1114327248">
                          <w:marLeft w:val="0"/>
                          <w:marRight w:val="0"/>
                          <w:marTop w:val="0"/>
                          <w:marBottom w:val="0"/>
                          <w:divBdr>
                            <w:top w:val="none" w:sz="0" w:space="0" w:color="auto"/>
                            <w:left w:val="none" w:sz="0" w:space="0" w:color="auto"/>
                            <w:bottom w:val="none" w:sz="0" w:space="0" w:color="auto"/>
                            <w:right w:val="none" w:sz="0" w:space="0" w:color="auto"/>
                          </w:divBdr>
                          <w:divsChild>
                            <w:div w:id="866912211">
                              <w:marLeft w:val="0"/>
                              <w:marRight w:val="0"/>
                              <w:marTop w:val="0"/>
                              <w:marBottom w:val="0"/>
                              <w:divBdr>
                                <w:top w:val="none" w:sz="0" w:space="0" w:color="auto"/>
                                <w:left w:val="none" w:sz="0" w:space="0" w:color="auto"/>
                                <w:bottom w:val="none" w:sz="0" w:space="0" w:color="auto"/>
                                <w:right w:val="none" w:sz="0" w:space="0" w:color="auto"/>
                              </w:divBdr>
                              <w:divsChild>
                                <w:div w:id="1934431838">
                                  <w:marLeft w:val="0"/>
                                  <w:marRight w:val="0"/>
                                  <w:marTop w:val="0"/>
                                  <w:marBottom w:val="0"/>
                                  <w:divBdr>
                                    <w:top w:val="none" w:sz="0" w:space="0" w:color="auto"/>
                                    <w:left w:val="none" w:sz="0" w:space="0" w:color="auto"/>
                                    <w:bottom w:val="none" w:sz="0" w:space="0" w:color="auto"/>
                                    <w:right w:val="none" w:sz="0" w:space="0" w:color="auto"/>
                                  </w:divBdr>
                                  <w:divsChild>
                                    <w:div w:id="279652658">
                                      <w:marLeft w:val="0"/>
                                      <w:marRight w:val="0"/>
                                      <w:marTop w:val="0"/>
                                      <w:marBottom w:val="0"/>
                                      <w:divBdr>
                                        <w:top w:val="none" w:sz="0" w:space="0" w:color="auto"/>
                                        <w:left w:val="none" w:sz="0" w:space="0" w:color="auto"/>
                                        <w:bottom w:val="none" w:sz="0" w:space="0" w:color="auto"/>
                                        <w:right w:val="none" w:sz="0" w:space="0" w:color="auto"/>
                                      </w:divBdr>
                                      <w:divsChild>
                                        <w:div w:id="1903522014">
                                          <w:marLeft w:val="0"/>
                                          <w:marRight w:val="0"/>
                                          <w:marTop w:val="0"/>
                                          <w:marBottom w:val="0"/>
                                          <w:divBdr>
                                            <w:top w:val="none" w:sz="0" w:space="0" w:color="auto"/>
                                            <w:left w:val="none" w:sz="0" w:space="0" w:color="auto"/>
                                            <w:bottom w:val="single" w:sz="4" w:space="1" w:color="auto"/>
                                            <w:right w:val="none" w:sz="0" w:space="0" w:color="auto"/>
                                          </w:divBdr>
                                        </w:div>
                                      </w:divsChild>
                                    </w:div>
                                  </w:divsChild>
                                </w:div>
                                <w:div w:id="63977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2560672">
      <w:bodyDiv w:val="1"/>
      <w:marLeft w:val="0"/>
      <w:marRight w:val="0"/>
      <w:marTop w:val="0"/>
      <w:marBottom w:val="0"/>
      <w:divBdr>
        <w:top w:val="none" w:sz="0" w:space="0" w:color="auto"/>
        <w:left w:val="none" w:sz="0" w:space="0" w:color="auto"/>
        <w:bottom w:val="none" w:sz="0" w:space="0" w:color="auto"/>
        <w:right w:val="none" w:sz="0" w:space="0" w:color="auto"/>
      </w:divBdr>
      <w:divsChild>
        <w:div w:id="951134565">
          <w:marLeft w:val="0"/>
          <w:marRight w:val="0"/>
          <w:marTop w:val="0"/>
          <w:marBottom w:val="0"/>
          <w:divBdr>
            <w:top w:val="none" w:sz="0" w:space="0" w:color="auto"/>
            <w:left w:val="none" w:sz="0" w:space="0" w:color="auto"/>
            <w:bottom w:val="none" w:sz="0" w:space="0" w:color="auto"/>
            <w:right w:val="none" w:sz="0" w:space="0" w:color="auto"/>
          </w:divBdr>
          <w:divsChild>
            <w:div w:id="442724485">
              <w:marLeft w:val="0"/>
              <w:marRight w:val="0"/>
              <w:marTop w:val="0"/>
              <w:marBottom w:val="0"/>
              <w:divBdr>
                <w:top w:val="none" w:sz="0" w:space="0" w:color="auto"/>
                <w:left w:val="none" w:sz="0" w:space="0" w:color="auto"/>
                <w:bottom w:val="none" w:sz="0" w:space="0" w:color="auto"/>
                <w:right w:val="none" w:sz="0" w:space="0" w:color="auto"/>
              </w:divBdr>
              <w:divsChild>
                <w:div w:id="72705158">
                  <w:marLeft w:val="0"/>
                  <w:marRight w:val="0"/>
                  <w:marTop w:val="0"/>
                  <w:marBottom w:val="0"/>
                  <w:divBdr>
                    <w:top w:val="none" w:sz="0" w:space="0" w:color="auto"/>
                    <w:left w:val="none" w:sz="0" w:space="0" w:color="auto"/>
                    <w:bottom w:val="none" w:sz="0" w:space="0" w:color="auto"/>
                    <w:right w:val="none" w:sz="0" w:space="0" w:color="auto"/>
                  </w:divBdr>
                  <w:divsChild>
                    <w:div w:id="2048875843">
                      <w:marLeft w:val="0"/>
                      <w:marRight w:val="0"/>
                      <w:marTop w:val="0"/>
                      <w:marBottom w:val="0"/>
                      <w:divBdr>
                        <w:top w:val="none" w:sz="0" w:space="0" w:color="auto"/>
                        <w:left w:val="none" w:sz="0" w:space="0" w:color="auto"/>
                        <w:bottom w:val="none" w:sz="0" w:space="0" w:color="auto"/>
                        <w:right w:val="none" w:sz="0" w:space="0" w:color="auto"/>
                      </w:divBdr>
                      <w:divsChild>
                        <w:div w:id="164243906">
                          <w:marLeft w:val="0"/>
                          <w:marRight w:val="0"/>
                          <w:marTop w:val="0"/>
                          <w:marBottom w:val="0"/>
                          <w:divBdr>
                            <w:top w:val="none" w:sz="0" w:space="0" w:color="auto"/>
                            <w:left w:val="none" w:sz="0" w:space="0" w:color="auto"/>
                            <w:bottom w:val="none" w:sz="0" w:space="0" w:color="auto"/>
                            <w:right w:val="none" w:sz="0" w:space="0" w:color="auto"/>
                          </w:divBdr>
                          <w:divsChild>
                            <w:div w:id="179752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947885">
      <w:bodyDiv w:val="1"/>
      <w:marLeft w:val="0"/>
      <w:marRight w:val="0"/>
      <w:marTop w:val="0"/>
      <w:marBottom w:val="0"/>
      <w:divBdr>
        <w:top w:val="none" w:sz="0" w:space="0" w:color="auto"/>
        <w:left w:val="none" w:sz="0" w:space="0" w:color="auto"/>
        <w:bottom w:val="none" w:sz="0" w:space="0" w:color="auto"/>
        <w:right w:val="none" w:sz="0" w:space="0" w:color="auto"/>
      </w:divBdr>
      <w:divsChild>
        <w:div w:id="2018921127">
          <w:marLeft w:val="0"/>
          <w:marRight w:val="0"/>
          <w:marTop w:val="0"/>
          <w:marBottom w:val="0"/>
          <w:divBdr>
            <w:top w:val="none" w:sz="0" w:space="0" w:color="auto"/>
            <w:left w:val="none" w:sz="0" w:space="0" w:color="auto"/>
            <w:bottom w:val="none" w:sz="0" w:space="0" w:color="auto"/>
            <w:right w:val="none" w:sz="0" w:space="0" w:color="auto"/>
          </w:divBdr>
          <w:divsChild>
            <w:div w:id="966160722">
              <w:marLeft w:val="0"/>
              <w:marRight w:val="0"/>
              <w:marTop w:val="0"/>
              <w:marBottom w:val="0"/>
              <w:divBdr>
                <w:top w:val="none" w:sz="0" w:space="0" w:color="auto"/>
                <w:left w:val="none" w:sz="0" w:space="0" w:color="auto"/>
                <w:bottom w:val="none" w:sz="0" w:space="0" w:color="auto"/>
                <w:right w:val="none" w:sz="0" w:space="0" w:color="auto"/>
              </w:divBdr>
              <w:divsChild>
                <w:div w:id="158733034">
                  <w:marLeft w:val="0"/>
                  <w:marRight w:val="0"/>
                  <w:marTop w:val="0"/>
                  <w:marBottom w:val="0"/>
                  <w:divBdr>
                    <w:top w:val="none" w:sz="0" w:space="0" w:color="auto"/>
                    <w:left w:val="none" w:sz="0" w:space="0" w:color="auto"/>
                    <w:bottom w:val="none" w:sz="0" w:space="0" w:color="auto"/>
                    <w:right w:val="none" w:sz="0" w:space="0" w:color="auto"/>
                  </w:divBdr>
                  <w:divsChild>
                    <w:div w:id="1078601788">
                      <w:marLeft w:val="0"/>
                      <w:marRight w:val="0"/>
                      <w:marTop w:val="0"/>
                      <w:marBottom w:val="0"/>
                      <w:divBdr>
                        <w:top w:val="none" w:sz="0" w:space="0" w:color="auto"/>
                        <w:left w:val="none" w:sz="0" w:space="0" w:color="auto"/>
                        <w:bottom w:val="none" w:sz="0" w:space="0" w:color="auto"/>
                        <w:right w:val="none" w:sz="0" w:space="0" w:color="auto"/>
                      </w:divBdr>
                      <w:divsChild>
                        <w:div w:id="1106076083">
                          <w:marLeft w:val="0"/>
                          <w:marRight w:val="0"/>
                          <w:marTop w:val="0"/>
                          <w:marBottom w:val="0"/>
                          <w:divBdr>
                            <w:top w:val="none" w:sz="0" w:space="0" w:color="auto"/>
                            <w:left w:val="none" w:sz="0" w:space="0" w:color="auto"/>
                            <w:bottom w:val="none" w:sz="0" w:space="0" w:color="auto"/>
                            <w:right w:val="none" w:sz="0" w:space="0" w:color="auto"/>
                          </w:divBdr>
                          <w:divsChild>
                            <w:div w:id="86887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214815">
      <w:bodyDiv w:val="1"/>
      <w:marLeft w:val="0"/>
      <w:marRight w:val="0"/>
      <w:marTop w:val="0"/>
      <w:marBottom w:val="0"/>
      <w:divBdr>
        <w:top w:val="none" w:sz="0" w:space="0" w:color="auto"/>
        <w:left w:val="none" w:sz="0" w:space="0" w:color="auto"/>
        <w:bottom w:val="none" w:sz="0" w:space="0" w:color="auto"/>
        <w:right w:val="none" w:sz="0" w:space="0" w:color="auto"/>
      </w:divBdr>
      <w:divsChild>
        <w:div w:id="2078505046">
          <w:marLeft w:val="0"/>
          <w:marRight w:val="0"/>
          <w:marTop w:val="0"/>
          <w:marBottom w:val="0"/>
          <w:divBdr>
            <w:top w:val="none" w:sz="0" w:space="0" w:color="auto"/>
            <w:left w:val="none" w:sz="0" w:space="0" w:color="auto"/>
            <w:bottom w:val="none" w:sz="0" w:space="0" w:color="auto"/>
            <w:right w:val="none" w:sz="0" w:space="0" w:color="auto"/>
          </w:divBdr>
          <w:divsChild>
            <w:div w:id="2125690698">
              <w:marLeft w:val="0"/>
              <w:marRight w:val="0"/>
              <w:marTop w:val="0"/>
              <w:marBottom w:val="0"/>
              <w:divBdr>
                <w:top w:val="none" w:sz="0" w:space="0" w:color="auto"/>
                <w:left w:val="none" w:sz="0" w:space="0" w:color="auto"/>
                <w:bottom w:val="none" w:sz="0" w:space="0" w:color="auto"/>
                <w:right w:val="none" w:sz="0" w:space="0" w:color="auto"/>
              </w:divBdr>
              <w:divsChild>
                <w:div w:id="1876383016">
                  <w:marLeft w:val="0"/>
                  <w:marRight w:val="0"/>
                  <w:marTop w:val="0"/>
                  <w:marBottom w:val="0"/>
                  <w:divBdr>
                    <w:top w:val="none" w:sz="0" w:space="0" w:color="auto"/>
                    <w:left w:val="none" w:sz="0" w:space="0" w:color="auto"/>
                    <w:bottom w:val="none" w:sz="0" w:space="0" w:color="auto"/>
                    <w:right w:val="none" w:sz="0" w:space="0" w:color="auto"/>
                  </w:divBdr>
                  <w:divsChild>
                    <w:div w:id="392706125">
                      <w:marLeft w:val="0"/>
                      <w:marRight w:val="0"/>
                      <w:marTop w:val="0"/>
                      <w:marBottom w:val="0"/>
                      <w:divBdr>
                        <w:top w:val="none" w:sz="0" w:space="0" w:color="auto"/>
                        <w:left w:val="none" w:sz="0" w:space="0" w:color="auto"/>
                        <w:bottom w:val="none" w:sz="0" w:space="0" w:color="auto"/>
                        <w:right w:val="none" w:sz="0" w:space="0" w:color="auto"/>
                      </w:divBdr>
                      <w:divsChild>
                        <w:div w:id="303581763">
                          <w:marLeft w:val="0"/>
                          <w:marRight w:val="0"/>
                          <w:marTop w:val="0"/>
                          <w:marBottom w:val="0"/>
                          <w:divBdr>
                            <w:top w:val="none" w:sz="0" w:space="0" w:color="auto"/>
                            <w:left w:val="none" w:sz="0" w:space="0" w:color="auto"/>
                            <w:bottom w:val="none" w:sz="0" w:space="0" w:color="auto"/>
                            <w:right w:val="none" w:sz="0" w:space="0" w:color="auto"/>
                          </w:divBdr>
                          <w:divsChild>
                            <w:div w:id="1616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817484">
      <w:bodyDiv w:val="1"/>
      <w:marLeft w:val="0"/>
      <w:marRight w:val="0"/>
      <w:marTop w:val="0"/>
      <w:marBottom w:val="0"/>
      <w:divBdr>
        <w:top w:val="none" w:sz="0" w:space="0" w:color="auto"/>
        <w:left w:val="none" w:sz="0" w:space="0" w:color="auto"/>
        <w:bottom w:val="none" w:sz="0" w:space="0" w:color="auto"/>
        <w:right w:val="none" w:sz="0" w:space="0" w:color="auto"/>
      </w:divBdr>
      <w:divsChild>
        <w:div w:id="2007127057">
          <w:marLeft w:val="0"/>
          <w:marRight w:val="0"/>
          <w:marTop w:val="0"/>
          <w:marBottom w:val="0"/>
          <w:divBdr>
            <w:top w:val="single" w:sz="24" w:space="8" w:color="949CA9"/>
            <w:left w:val="none" w:sz="0" w:space="0" w:color="auto"/>
            <w:bottom w:val="none" w:sz="0" w:space="0" w:color="auto"/>
            <w:right w:val="none" w:sz="0" w:space="0" w:color="auto"/>
          </w:divBdr>
          <w:divsChild>
            <w:div w:id="1684551834">
              <w:marLeft w:val="0"/>
              <w:marRight w:val="0"/>
              <w:marTop w:val="0"/>
              <w:marBottom w:val="0"/>
              <w:divBdr>
                <w:top w:val="none" w:sz="0" w:space="0" w:color="auto"/>
                <w:left w:val="none" w:sz="0" w:space="0" w:color="auto"/>
                <w:bottom w:val="none" w:sz="0" w:space="0" w:color="auto"/>
                <w:right w:val="none" w:sz="0" w:space="0" w:color="auto"/>
              </w:divBdr>
              <w:divsChild>
                <w:div w:id="7656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729992">
      <w:bodyDiv w:val="1"/>
      <w:marLeft w:val="0"/>
      <w:marRight w:val="0"/>
      <w:marTop w:val="0"/>
      <w:marBottom w:val="0"/>
      <w:divBdr>
        <w:top w:val="none" w:sz="0" w:space="0" w:color="auto"/>
        <w:left w:val="none" w:sz="0" w:space="0" w:color="auto"/>
        <w:bottom w:val="none" w:sz="0" w:space="0" w:color="auto"/>
        <w:right w:val="none" w:sz="0" w:space="0" w:color="auto"/>
      </w:divBdr>
      <w:divsChild>
        <w:div w:id="2099054907">
          <w:marLeft w:val="0"/>
          <w:marRight w:val="0"/>
          <w:marTop w:val="0"/>
          <w:marBottom w:val="0"/>
          <w:divBdr>
            <w:top w:val="none" w:sz="0" w:space="0" w:color="auto"/>
            <w:left w:val="none" w:sz="0" w:space="0" w:color="auto"/>
            <w:bottom w:val="none" w:sz="0" w:space="0" w:color="auto"/>
            <w:right w:val="none" w:sz="0" w:space="0" w:color="auto"/>
          </w:divBdr>
          <w:divsChild>
            <w:div w:id="588587767">
              <w:marLeft w:val="0"/>
              <w:marRight w:val="0"/>
              <w:marTop w:val="0"/>
              <w:marBottom w:val="0"/>
              <w:divBdr>
                <w:top w:val="none" w:sz="0" w:space="0" w:color="auto"/>
                <w:left w:val="none" w:sz="0" w:space="0" w:color="auto"/>
                <w:bottom w:val="none" w:sz="0" w:space="0" w:color="auto"/>
                <w:right w:val="none" w:sz="0" w:space="0" w:color="auto"/>
              </w:divBdr>
              <w:divsChild>
                <w:div w:id="525169319">
                  <w:marLeft w:val="0"/>
                  <w:marRight w:val="0"/>
                  <w:marTop w:val="0"/>
                  <w:marBottom w:val="0"/>
                  <w:divBdr>
                    <w:top w:val="none" w:sz="0" w:space="0" w:color="auto"/>
                    <w:left w:val="none" w:sz="0" w:space="0" w:color="auto"/>
                    <w:bottom w:val="none" w:sz="0" w:space="0" w:color="auto"/>
                    <w:right w:val="none" w:sz="0" w:space="0" w:color="auto"/>
                  </w:divBdr>
                  <w:divsChild>
                    <w:div w:id="38751879">
                      <w:marLeft w:val="0"/>
                      <w:marRight w:val="0"/>
                      <w:marTop w:val="0"/>
                      <w:marBottom w:val="0"/>
                      <w:divBdr>
                        <w:top w:val="none" w:sz="0" w:space="0" w:color="auto"/>
                        <w:left w:val="none" w:sz="0" w:space="0" w:color="auto"/>
                        <w:bottom w:val="none" w:sz="0" w:space="0" w:color="auto"/>
                        <w:right w:val="none" w:sz="0" w:space="0" w:color="auto"/>
                      </w:divBdr>
                      <w:divsChild>
                        <w:div w:id="320819179">
                          <w:marLeft w:val="0"/>
                          <w:marRight w:val="0"/>
                          <w:marTop w:val="0"/>
                          <w:marBottom w:val="0"/>
                          <w:divBdr>
                            <w:top w:val="none" w:sz="0" w:space="0" w:color="auto"/>
                            <w:left w:val="none" w:sz="0" w:space="0" w:color="auto"/>
                            <w:bottom w:val="none" w:sz="0" w:space="0" w:color="auto"/>
                            <w:right w:val="none" w:sz="0" w:space="0" w:color="auto"/>
                          </w:divBdr>
                          <w:divsChild>
                            <w:div w:id="15612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818486">
      <w:bodyDiv w:val="1"/>
      <w:marLeft w:val="0"/>
      <w:marRight w:val="0"/>
      <w:marTop w:val="0"/>
      <w:marBottom w:val="0"/>
      <w:divBdr>
        <w:top w:val="none" w:sz="0" w:space="0" w:color="auto"/>
        <w:left w:val="none" w:sz="0" w:space="0" w:color="auto"/>
        <w:bottom w:val="none" w:sz="0" w:space="0" w:color="auto"/>
        <w:right w:val="none" w:sz="0" w:space="0" w:color="auto"/>
      </w:divBdr>
      <w:divsChild>
        <w:div w:id="873276533">
          <w:marLeft w:val="0"/>
          <w:marRight w:val="0"/>
          <w:marTop w:val="0"/>
          <w:marBottom w:val="0"/>
          <w:divBdr>
            <w:top w:val="none" w:sz="0" w:space="0" w:color="auto"/>
            <w:left w:val="none" w:sz="0" w:space="0" w:color="auto"/>
            <w:bottom w:val="none" w:sz="0" w:space="0" w:color="auto"/>
            <w:right w:val="none" w:sz="0" w:space="0" w:color="auto"/>
          </w:divBdr>
          <w:divsChild>
            <w:div w:id="1202590639">
              <w:marLeft w:val="156"/>
              <w:marRight w:val="0"/>
              <w:marTop w:val="0"/>
              <w:marBottom w:val="0"/>
              <w:divBdr>
                <w:top w:val="none" w:sz="0" w:space="0" w:color="auto"/>
                <w:left w:val="none" w:sz="0" w:space="0" w:color="auto"/>
                <w:bottom w:val="none" w:sz="0" w:space="0" w:color="auto"/>
                <w:right w:val="none" w:sz="0" w:space="0" w:color="auto"/>
              </w:divBdr>
              <w:divsChild>
                <w:div w:id="950286248">
                  <w:marLeft w:val="0"/>
                  <w:marRight w:val="0"/>
                  <w:marTop w:val="0"/>
                  <w:marBottom w:val="0"/>
                  <w:divBdr>
                    <w:top w:val="none" w:sz="0" w:space="0" w:color="auto"/>
                    <w:left w:val="none" w:sz="0" w:space="0" w:color="auto"/>
                    <w:bottom w:val="none" w:sz="0" w:space="0" w:color="auto"/>
                    <w:right w:val="none" w:sz="0" w:space="0" w:color="auto"/>
                  </w:divBdr>
                  <w:divsChild>
                    <w:div w:id="403722487">
                      <w:marLeft w:val="0"/>
                      <w:marRight w:val="0"/>
                      <w:marTop w:val="0"/>
                      <w:marBottom w:val="0"/>
                      <w:divBdr>
                        <w:top w:val="none" w:sz="0" w:space="0" w:color="auto"/>
                        <w:left w:val="none" w:sz="0" w:space="0" w:color="auto"/>
                        <w:bottom w:val="none" w:sz="0" w:space="0" w:color="auto"/>
                        <w:right w:val="none" w:sz="0" w:space="0" w:color="auto"/>
                      </w:divBdr>
                      <w:divsChild>
                        <w:div w:id="79864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201931">
      <w:bodyDiv w:val="1"/>
      <w:marLeft w:val="0"/>
      <w:marRight w:val="0"/>
      <w:marTop w:val="0"/>
      <w:marBottom w:val="0"/>
      <w:divBdr>
        <w:top w:val="none" w:sz="0" w:space="0" w:color="auto"/>
        <w:left w:val="none" w:sz="0" w:space="0" w:color="auto"/>
        <w:bottom w:val="none" w:sz="0" w:space="0" w:color="auto"/>
        <w:right w:val="none" w:sz="0" w:space="0" w:color="auto"/>
      </w:divBdr>
      <w:divsChild>
        <w:div w:id="1727143592">
          <w:marLeft w:val="0"/>
          <w:marRight w:val="0"/>
          <w:marTop w:val="0"/>
          <w:marBottom w:val="0"/>
          <w:divBdr>
            <w:top w:val="none" w:sz="0" w:space="0" w:color="auto"/>
            <w:left w:val="none" w:sz="0" w:space="0" w:color="auto"/>
            <w:bottom w:val="none" w:sz="0" w:space="0" w:color="auto"/>
            <w:right w:val="none" w:sz="0" w:space="0" w:color="auto"/>
          </w:divBdr>
          <w:divsChild>
            <w:div w:id="46228293">
              <w:marLeft w:val="0"/>
              <w:marRight w:val="0"/>
              <w:marTop w:val="0"/>
              <w:marBottom w:val="0"/>
              <w:divBdr>
                <w:top w:val="none" w:sz="0" w:space="0" w:color="auto"/>
                <w:left w:val="none" w:sz="0" w:space="0" w:color="auto"/>
                <w:bottom w:val="none" w:sz="0" w:space="0" w:color="auto"/>
                <w:right w:val="none" w:sz="0" w:space="0" w:color="auto"/>
              </w:divBdr>
              <w:divsChild>
                <w:div w:id="724766197">
                  <w:marLeft w:val="0"/>
                  <w:marRight w:val="0"/>
                  <w:marTop w:val="0"/>
                  <w:marBottom w:val="0"/>
                  <w:divBdr>
                    <w:top w:val="none" w:sz="0" w:space="0" w:color="auto"/>
                    <w:left w:val="none" w:sz="0" w:space="0" w:color="auto"/>
                    <w:bottom w:val="none" w:sz="0" w:space="0" w:color="auto"/>
                    <w:right w:val="none" w:sz="0" w:space="0" w:color="auto"/>
                  </w:divBdr>
                  <w:divsChild>
                    <w:div w:id="2047832767">
                      <w:marLeft w:val="0"/>
                      <w:marRight w:val="0"/>
                      <w:marTop w:val="0"/>
                      <w:marBottom w:val="0"/>
                      <w:divBdr>
                        <w:top w:val="none" w:sz="0" w:space="0" w:color="auto"/>
                        <w:left w:val="none" w:sz="0" w:space="0" w:color="auto"/>
                        <w:bottom w:val="none" w:sz="0" w:space="0" w:color="auto"/>
                        <w:right w:val="none" w:sz="0" w:space="0" w:color="auto"/>
                      </w:divBdr>
                      <w:divsChild>
                        <w:div w:id="895317680">
                          <w:marLeft w:val="0"/>
                          <w:marRight w:val="0"/>
                          <w:marTop w:val="0"/>
                          <w:marBottom w:val="0"/>
                          <w:divBdr>
                            <w:top w:val="none" w:sz="0" w:space="0" w:color="auto"/>
                            <w:left w:val="none" w:sz="0" w:space="0" w:color="auto"/>
                            <w:bottom w:val="none" w:sz="0" w:space="0" w:color="auto"/>
                            <w:right w:val="none" w:sz="0" w:space="0" w:color="auto"/>
                          </w:divBdr>
                          <w:divsChild>
                            <w:div w:id="4134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530831">
      <w:bodyDiv w:val="1"/>
      <w:marLeft w:val="0"/>
      <w:marRight w:val="0"/>
      <w:marTop w:val="0"/>
      <w:marBottom w:val="0"/>
      <w:divBdr>
        <w:top w:val="none" w:sz="0" w:space="0" w:color="auto"/>
        <w:left w:val="none" w:sz="0" w:space="0" w:color="auto"/>
        <w:bottom w:val="none" w:sz="0" w:space="0" w:color="auto"/>
        <w:right w:val="none" w:sz="0" w:space="0" w:color="auto"/>
      </w:divBdr>
      <w:divsChild>
        <w:div w:id="2082025403">
          <w:marLeft w:val="0"/>
          <w:marRight w:val="0"/>
          <w:marTop w:val="0"/>
          <w:marBottom w:val="0"/>
          <w:divBdr>
            <w:top w:val="none" w:sz="0" w:space="0" w:color="auto"/>
            <w:left w:val="none" w:sz="0" w:space="0" w:color="auto"/>
            <w:bottom w:val="none" w:sz="0" w:space="0" w:color="auto"/>
            <w:right w:val="none" w:sz="0" w:space="0" w:color="auto"/>
          </w:divBdr>
          <w:divsChild>
            <w:div w:id="309986628">
              <w:marLeft w:val="0"/>
              <w:marRight w:val="0"/>
              <w:marTop w:val="0"/>
              <w:marBottom w:val="0"/>
              <w:divBdr>
                <w:top w:val="none" w:sz="0" w:space="0" w:color="auto"/>
                <w:left w:val="none" w:sz="0" w:space="0" w:color="auto"/>
                <w:bottom w:val="none" w:sz="0" w:space="0" w:color="auto"/>
                <w:right w:val="none" w:sz="0" w:space="0" w:color="auto"/>
              </w:divBdr>
              <w:divsChild>
                <w:div w:id="1099176542">
                  <w:marLeft w:val="0"/>
                  <w:marRight w:val="0"/>
                  <w:marTop w:val="0"/>
                  <w:marBottom w:val="0"/>
                  <w:divBdr>
                    <w:top w:val="none" w:sz="0" w:space="0" w:color="auto"/>
                    <w:left w:val="none" w:sz="0" w:space="0" w:color="auto"/>
                    <w:bottom w:val="none" w:sz="0" w:space="0" w:color="auto"/>
                    <w:right w:val="none" w:sz="0" w:space="0" w:color="auto"/>
                  </w:divBdr>
                  <w:divsChild>
                    <w:div w:id="1743092356">
                      <w:marLeft w:val="0"/>
                      <w:marRight w:val="0"/>
                      <w:marTop w:val="0"/>
                      <w:marBottom w:val="0"/>
                      <w:divBdr>
                        <w:top w:val="none" w:sz="0" w:space="0" w:color="auto"/>
                        <w:left w:val="none" w:sz="0" w:space="0" w:color="auto"/>
                        <w:bottom w:val="none" w:sz="0" w:space="0" w:color="auto"/>
                        <w:right w:val="none" w:sz="0" w:space="0" w:color="auto"/>
                      </w:divBdr>
                      <w:divsChild>
                        <w:div w:id="478424583">
                          <w:marLeft w:val="0"/>
                          <w:marRight w:val="0"/>
                          <w:marTop w:val="0"/>
                          <w:marBottom w:val="0"/>
                          <w:divBdr>
                            <w:top w:val="none" w:sz="0" w:space="0" w:color="auto"/>
                            <w:left w:val="none" w:sz="0" w:space="0" w:color="auto"/>
                            <w:bottom w:val="none" w:sz="0" w:space="0" w:color="auto"/>
                            <w:right w:val="none" w:sz="0" w:space="0" w:color="auto"/>
                          </w:divBdr>
                          <w:divsChild>
                            <w:div w:id="15550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682941">
      <w:bodyDiv w:val="1"/>
      <w:marLeft w:val="0"/>
      <w:marRight w:val="0"/>
      <w:marTop w:val="0"/>
      <w:marBottom w:val="0"/>
      <w:divBdr>
        <w:top w:val="none" w:sz="0" w:space="0" w:color="auto"/>
        <w:left w:val="none" w:sz="0" w:space="0" w:color="auto"/>
        <w:bottom w:val="none" w:sz="0" w:space="0" w:color="auto"/>
        <w:right w:val="none" w:sz="0" w:space="0" w:color="auto"/>
      </w:divBdr>
      <w:divsChild>
        <w:div w:id="1937638289">
          <w:marLeft w:val="0"/>
          <w:marRight w:val="0"/>
          <w:marTop w:val="0"/>
          <w:marBottom w:val="0"/>
          <w:divBdr>
            <w:top w:val="none" w:sz="0" w:space="0" w:color="auto"/>
            <w:left w:val="none" w:sz="0" w:space="0" w:color="auto"/>
            <w:bottom w:val="none" w:sz="0" w:space="0" w:color="auto"/>
            <w:right w:val="none" w:sz="0" w:space="0" w:color="auto"/>
          </w:divBdr>
          <w:divsChild>
            <w:div w:id="1764105194">
              <w:marLeft w:val="0"/>
              <w:marRight w:val="0"/>
              <w:marTop w:val="0"/>
              <w:marBottom w:val="0"/>
              <w:divBdr>
                <w:top w:val="none" w:sz="0" w:space="0" w:color="auto"/>
                <w:left w:val="none" w:sz="0" w:space="0" w:color="auto"/>
                <w:bottom w:val="none" w:sz="0" w:space="0" w:color="auto"/>
                <w:right w:val="none" w:sz="0" w:space="0" w:color="auto"/>
              </w:divBdr>
              <w:divsChild>
                <w:div w:id="619216557">
                  <w:marLeft w:val="0"/>
                  <w:marRight w:val="0"/>
                  <w:marTop w:val="0"/>
                  <w:marBottom w:val="0"/>
                  <w:divBdr>
                    <w:top w:val="none" w:sz="0" w:space="0" w:color="auto"/>
                    <w:left w:val="none" w:sz="0" w:space="0" w:color="auto"/>
                    <w:bottom w:val="none" w:sz="0" w:space="0" w:color="auto"/>
                    <w:right w:val="none" w:sz="0" w:space="0" w:color="auto"/>
                  </w:divBdr>
                  <w:divsChild>
                    <w:div w:id="2130275854">
                      <w:marLeft w:val="0"/>
                      <w:marRight w:val="0"/>
                      <w:marTop w:val="0"/>
                      <w:marBottom w:val="0"/>
                      <w:divBdr>
                        <w:top w:val="none" w:sz="0" w:space="0" w:color="auto"/>
                        <w:left w:val="none" w:sz="0" w:space="0" w:color="auto"/>
                        <w:bottom w:val="none" w:sz="0" w:space="0" w:color="auto"/>
                        <w:right w:val="none" w:sz="0" w:space="0" w:color="auto"/>
                      </w:divBdr>
                      <w:divsChild>
                        <w:div w:id="1343358773">
                          <w:marLeft w:val="0"/>
                          <w:marRight w:val="0"/>
                          <w:marTop w:val="0"/>
                          <w:marBottom w:val="0"/>
                          <w:divBdr>
                            <w:top w:val="none" w:sz="0" w:space="0" w:color="auto"/>
                            <w:left w:val="none" w:sz="0" w:space="0" w:color="auto"/>
                            <w:bottom w:val="none" w:sz="0" w:space="0" w:color="auto"/>
                            <w:right w:val="none" w:sz="0" w:space="0" w:color="auto"/>
                          </w:divBdr>
                          <w:divsChild>
                            <w:div w:id="188101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586974">
      <w:bodyDiv w:val="1"/>
      <w:marLeft w:val="0"/>
      <w:marRight w:val="0"/>
      <w:marTop w:val="0"/>
      <w:marBottom w:val="0"/>
      <w:divBdr>
        <w:top w:val="none" w:sz="0" w:space="0" w:color="auto"/>
        <w:left w:val="none" w:sz="0" w:space="0" w:color="auto"/>
        <w:bottom w:val="none" w:sz="0" w:space="0" w:color="auto"/>
        <w:right w:val="none" w:sz="0" w:space="0" w:color="auto"/>
      </w:divBdr>
      <w:divsChild>
        <w:div w:id="1753820746">
          <w:marLeft w:val="0"/>
          <w:marRight w:val="0"/>
          <w:marTop w:val="0"/>
          <w:marBottom w:val="0"/>
          <w:divBdr>
            <w:top w:val="none" w:sz="0" w:space="0" w:color="auto"/>
            <w:left w:val="none" w:sz="0" w:space="0" w:color="auto"/>
            <w:bottom w:val="none" w:sz="0" w:space="0" w:color="auto"/>
            <w:right w:val="none" w:sz="0" w:space="0" w:color="auto"/>
          </w:divBdr>
          <w:divsChild>
            <w:div w:id="1339692159">
              <w:marLeft w:val="0"/>
              <w:marRight w:val="0"/>
              <w:marTop w:val="0"/>
              <w:marBottom w:val="0"/>
              <w:divBdr>
                <w:top w:val="none" w:sz="0" w:space="0" w:color="auto"/>
                <w:left w:val="none" w:sz="0" w:space="0" w:color="auto"/>
                <w:bottom w:val="none" w:sz="0" w:space="0" w:color="auto"/>
                <w:right w:val="none" w:sz="0" w:space="0" w:color="auto"/>
              </w:divBdr>
              <w:divsChild>
                <w:div w:id="298729749">
                  <w:marLeft w:val="0"/>
                  <w:marRight w:val="0"/>
                  <w:marTop w:val="0"/>
                  <w:marBottom w:val="0"/>
                  <w:divBdr>
                    <w:top w:val="none" w:sz="0" w:space="0" w:color="auto"/>
                    <w:left w:val="none" w:sz="0" w:space="0" w:color="auto"/>
                    <w:bottom w:val="none" w:sz="0" w:space="0" w:color="auto"/>
                    <w:right w:val="none" w:sz="0" w:space="0" w:color="auto"/>
                  </w:divBdr>
                  <w:divsChild>
                    <w:div w:id="1678924663">
                      <w:marLeft w:val="0"/>
                      <w:marRight w:val="0"/>
                      <w:marTop w:val="0"/>
                      <w:marBottom w:val="0"/>
                      <w:divBdr>
                        <w:top w:val="none" w:sz="0" w:space="0" w:color="auto"/>
                        <w:left w:val="none" w:sz="0" w:space="0" w:color="auto"/>
                        <w:bottom w:val="none" w:sz="0" w:space="0" w:color="auto"/>
                        <w:right w:val="none" w:sz="0" w:space="0" w:color="auto"/>
                      </w:divBdr>
                      <w:divsChild>
                        <w:div w:id="1057512801">
                          <w:marLeft w:val="0"/>
                          <w:marRight w:val="0"/>
                          <w:marTop w:val="0"/>
                          <w:marBottom w:val="0"/>
                          <w:divBdr>
                            <w:top w:val="none" w:sz="0" w:space="0" w:color="auto"/>
                            <w:left w:val="none" w:sz="0" w:space="0" w:color="auto"/>
                            <w:bottom w:val="none" w:sz="0" w:space="0" w:color="auto"/>
                            <w:right w:val="none" w:sz="0" w:space="0" w:color="auto"/>
                          </w:divBdr>
                          <w:divsChild>
                            <w:div w:id="130249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370404">
      <w:bodyDiv w:val="1"/>
      <w:marLeft w:val="0"/>
      <w:marRight w:val="0"/>
      <w:marTop w:val="0"/>
      <w:marBottom w:val="0"/>
      <w:divBdr>
        <w:top w:val="none" w:sz="0" w:space="0" w:color="auto"/>
        <w:left w:val="none" w:sz="0" w:space="0" w:color="auto"/>
        <w:bottom w:val="none" w:sz="0" w:space="0" w:color="auto"/>
        <w:right w:val="none" w:sz="0" w:space="0" w:color="auto"/>
      </w:divBdr>
      <w:divsChild>
        <w:div w:id="1937790468">
          <w:marLeft w:val="0"/>
          <w:marRight w:val="0"/>
          <w:marTop w:val="0"/>
          <w:marBottom w:val="0"/>
          <w:divBdr>
            <w:top w:val="none" w:sz="0" w:space="0" w:color="auto"/>
            <w:left w:val="none" w:sz="0" w:space="0" w:color="auto"/>
            <w:bottom w:val="none" w:sz="0" w:space="0" w:color="auto"/>
            <w:right w:val="none" w:sz="0" w:space="0" w:color="auto"/>
          </w:divBdr>
          <w:divsChild>
            <w:div w:id="72511132">
              <w:marLeft w:val="0"/>
              <w:marRight w:val="0"/>
              <w:marTop w:val="0"/>
              <w:marBottom w:val="0"/>
              <w:divBdr>
                <w:top w:val="none" w:sz="0" w:space="0" w:color="auto"/>
                <w:left w:val="none" w:sz="0" w:space="0" w:color="auto"/>
                <w:bottom w:val="none" w:sz="0" w:space="0" w:color="auto"/>
                <w:right w:val="none" w:sz="0" w:space="0" w:color="auto"/>
              </w:divBdr>
              <w:divsChild>
                <w:div w:id="849223732">
                  <w:marLeft w:val="0"/>
                  <w:marRight w:val="0"/>
                  <w:marTop w:val="0"/>
                  <w:marBottom w:val="0"/>
                  <w:divBdr>
                    <w:top w:val="none" w:sz="0" w:space="0" w:color="auto"/>
                    <w:left w:val="none" w:sz="0" w:space="0" w:color="auto"/>
                    <w:bottom w:val="none" w:sz="0" w:space="0" w:color="auto"/>
                    <w:right w:val="none" w:sz="0" w:space="0" w:color="auto"/>
                  </w:divBdr>
                  <w:divsChild>
                    <w:div w:id="284426888">
                      <w:marLeft w:val="0"/>
                      <w:marRight w:val="0"/>
                      <w:marTop w:val="0"/>
                      <w:marBottom w:val="0"/>
                      <w:divBdr>
                        <w:top w:val="none" w:sz="0" w:space="0" w:color="auto"/>
                        <w:left w:val="none" w:sz="0" w:space="0" w:color="auto"/>
                        <w:bottom w:val="none" w:sz="0" w:space="0" w:color="auto"/>
                        <w:right w:val="none" w:sz="0" w:space="0" w:color="auto"/>
                      </w:divBdr>
                      <w:divsChild>
                        <w:div w:id="1980647353">
                          <w:marLeft w:val="0"/>
                          <w:marRight w:val="0"/>
                          <w:marTop w:val="0"/>
                          <w:marBottom w:val="0"/>
                          <w:divBdr>
                            <w:top w:val="none" w:sz="0" w:space="0" w:color="auto"/>
                            <w:left w:val="none" w:sz="0" w:space="0" w:color="auto"/>
                            <w:bottom w:val="none" w:sz="0" w:space="0" w:color="auto"/>
                            <w:right w:val="none" w:sz="0" w:space="0" w:color="auto"/>
                          </w:divBdr>
                          <w:divsChild>
                            <w:div w:id="424691059">
                              <w:marLeft w:val="0"/>
                              <w:marRight w:val="0"/>
                              <w:marTop w:val="0"/>
                              <w:marBottom w:val="0"/>
                              <w:divBdr>
                                <w:top w:val="none" w:sz="0" w:space="0" w:color="auto"/>
                                <w:left w:val="none" w:sz="0" w:space="0" w:color="auto"/>
                                <w:bottom w:val="none" w:sz="0" w:space="0" w:color="auto"/>
                                <w:right w:val="none" w:sz="0" w:space="0" w:color="auto"/>
                              </w:divBdr>
                              <w:divsChild>
                                <w:div w:id="47672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9742632">
      <w:bodyDiv w:val="1"/>
      <w:marLeft w:val="0"/>
      <w:marRight w:val="0"/>
      <w:marTop w:val="0"/>
      <w:marBottom w:val="0"/>
      <w:divBdr>
        <w:top w:val="none" w:sz="0" w:space="0" w:color="auto"/>
        <w:left w:val="none" w:sz="0" w:space="0" w:color="auto"/>
        <w:bottom w:val="none" w:sz="0" w:space="0" w:color="auto"/>
        <w:right w:val="none" w:sz="0" w:space="0" w:color="auto"/>
      </w:divBdr>
      <w:divsChild>
        <w:div w:id="431047444">
          <w:marLeft w:val="0"/>
          <w:marRight w:val="0"/>
          <w:marTop w:val="0"/>
          <w:marBottom w:val="0"/>
          <w:divBdr>
            <w:top w:val="none" w:sz="0" w:space="0" w:color="auto"/>
            <w:left w:val="none" w:sz="0" w:space="0" w:color="auto"/>
            <w:bottom w:val="none" w:sz="0" w:space="0" w:color="auto"/>
            <w:right w:val="none" w:sz="0" w:space="0" w:color="auto"/>
          </w:divBdr>
          <w:divsChild>
            <w:div w:id="783383398">
              <w:marLeft w:val="0"/>
              <w:marRight w:val="0"/>
              <w:marTop w:val="0"/>
              <w:marBottom w:val="0"/>
              <w:divBdr>
                <w:top w:val="none" w:sz="0" w:space="0" w:color="auto"/>
                <w:left w:val="none" w:sz="0" w:space="0" w:color="auto"/>
                <w:bottom w:val="none" w:sz="0" w:space="0" w:color="auto"/>
                <w:right w:val="none" w:sz="0" w:space="0" w:color="auto"/>
              </w:divBdr>
              <w:divsChild>
                <w:div w:id="470444130">
                  <w:marLeft w:val="0"/>
                  <w:marRight w:val="0"/>
                  <w:marTop w:val="0"/>
                  <w:marBottom w:val="0"/>
                  <w:divBdr>
                    <w:top w:val="none" w:sz="0" w:space="0" w:color="auto"/>
                    <w:left w:val="none" w:sz="0" w:space="0" w:color="auto"/>
                    <w:bottom w:val="none" w:sz="0" w:space="0" w:color="auto"/>
                    <w:right w:val="none" w:sz="0" w:space="0" w:color="auto"/>
                  </w:divBdr>
                  <w:divsChild>
                    <w:div w:id="512959628">
                      <w:marLeft w:val="0"/>
                      <w:marRight w:val="0"/>
                      <w:marTop w:val="0"/>
                      <w:marBottom w:val="0"/>
                      <w:divBdr>
                        <w:top w:val="none" w:sz="0" w:space="0" w:color="auto"/>
                        <w:left w:val="none" w:sz="0" w:space="0" w:color="auto"/>
                        <w:bottom w:val="none" w:sz="0" w:space="0" w:color="auto"/>
                        <w:right w:val="none" w:sz="0" w:space="0" w:color="auto"/>
                      </w:divBdr>
                      <w:divsChild>
                        <w:div w:id="1575705380">
                          <w:marLeft w:val="0"/>
                          <w:marRight w:val="0"/>
                          <w:marTop w:val="0"/>
                          <w:marBottom w:val="0"/>
                          <w:divBdr>
                            <w:top w:val="none" w:sz="0" w:space="0" w:color="auto"/>
                            <w:left w:val="none" w:sz="0" w:space="0" w:color="auto"/>
                            <w:bottom w:val="none" w:sz="0" w:space="0" w:color="auto"/>
                            <w:right w:val="none" w:sz="0" w:space="0" w:color="auto"/>
                          </w:divBdr>
                          <w:divsChild>
                            <w:div w:id="8532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guides.santarosa.edu/dtrec" TargetMode="External"/><Relationship Id="rId13" Type="http://schemas.openxmlformats.org/officeDocument/2006/relationships/hyperlink" Target="http://libguides.santarosa.edu/content.php?pid=144801&amp;sid=1231306" TargetMode="External"/><Relationship Id="rId18" Type="http://schemas.openxmlformats.org/officeDocument/2006/relationships/hyperlink" Target="http://libguides.santarosa.edu/content.php?pid=144801&amp;sid=1232936" TargetMode="External"/><Relationship Id="rId26" Type="http://schemas.openxmlformats.org/officeDocument/2006/relationships/hyperlink" Target="http://www.afa-srjc.org/Contract/Articles/art17.pdf" TargetMode="External"/><Relationship Id="rId39" Type="http://schemas.openxmlformats.org/officeDocument/2006/relationships/hyperlink" Target="https://curriculum.santarosa.edu/curriculum-review-committee" TargetMode="External"/><Relationship Id="rId3" Type="http://schemas.openxmlformats.org/officeDocument/2006/relationships/styles" Target="styles.xml"/><Relationship Id="rId21" Type="http://schemas.openxmlformats.org/officeDocument/2006/relationships/hyperlink" Target="http://libguides.santarosa.edu/content.php?pid=144801&amp;sid=1232942" TargetMode="External"/><Relationship Id="rId34" Type="http://schemas.openxmlformats.org/officeDocument/2006/relationships/hyperlink" Target="http://de.santarosa.edu/how-handle-bounced-email-messages" TargetMode="External"/><Relationship Id="rId42" Type="http://schemas.openxmlformats.org/officeDocument/2006/relationships/hyperlink" Target="http://www.boarddocs.com/ca/santarosa/Board.nsf/goto?open&amp;id=A65UM97945C2"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ibguides.santarosa.edu/content.php?pid=144801&amp;sid=1231306" TargetMode="External"/><Relationship Id="rId17" Type="http://schemas.openxmlformats.org/officeDocument/2006/relationships/hyperlink" Target="http://libguides.santarosa.edu/content.php?pid=144801&amp;sid=1232935" TargetMode="External"/><Relationship Id="rId25" Type="http://schemas.openxmlformats.org/officeDocument/2006/relationships/hyperlink" Target="https://portal.santarosa.edu/SRweb/SR_CourseOutlines.aspx" TargetMode="External"/><Relationship Id="rId33" Type="http://schemas.openxmlformats.org/officeDocument/2006/relationships/hyperlink" Target="https://de.santarosa.edu/how-handle-no-shows-online-classes" TargetMode="External"/><Relationship Id="rId38" Type="http://schemas.openxmlformats.org/officeDocument/2006/relationships/hyperlink" Target="http://extranet.cccco.edu/Portals/1/AA/DE/de_guidelines_081408.pdf"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bguides.santarosa.edu/content.php?pid=144801&amp;sid=1232935" TargetMode="External"/><Relationship Id="rId20" Type="http://schemas.openxmlformats.org/officeDocument/2006/relationships/hyperlink" Target="http://libguides.santarosa.edu/content.php?pid=144801&amp;sid=1232942" TargetMode="External"/><Relationship Id="rId29" Type="http://schemas.openxmlformats.org/officeDocument/2006/relationships/hyperlink" Target="https://de.santarosa.edu/teaching-online" TargetMode="External"/><Relationship Id="rId41" Type="http://schemas.openxmlformats.org/officeDocument/2006/relationships/hyperlink" Target="http://www.boarddocs.com/ca/santarosa/Board.nsf/goto?open&amp;id=A67VEB79DD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antarosa.edu/form/online-instructor-evaluation" TargetMode="External"/><Relationship Id="rId24" Type="http://schemas.openxmlformats.org/officeDocument/2006/relationships/hyperlink" Target="http://libguides.santarosa.edu/content.php?pid=144801&amp;sid=1232943" TargetMode="External"/><Relationship Id="rId32" Type="http://schemas.openxmlformats.org/officeDocument/2006/relationships/hyperlink" Target="http://de.santarosa.edu/how-handle-no-shows-online-classes" TargetMode="External"/><Relationship Id="rId37" Type="http://schemas.openxmlformats.org/officeDocument/2006/relationships/hyperlink" Target="http://www.asccc.org/papers/guidelines-good-practice-effective-instructor-student-contact-distance-learning" TargetMode="External"/><Relationship Id="rId40" Type="http://schemas.openxmlformats.org/officeDocument/2006/relationships/hyperlink" Target="https://de.santarosa.edu/getting-started" TargetMode="External"/><Relationship Id="rId45" Type="http://schemas.openxmlformats.org/officeDocument/2006/relationships/hyperlink" Target="http://adec.edu/wp-content/uploads/Best_practices_developing_online_courses_6-20-16.pdf" TargetMode="External"/><Relationship Id="rId5" Type="http://schemas.openxmlformats.org/officeDocument/2006/relationships/webSettings" Target="webSettings.xml"/><Relationship Id="rId15" Type="http://schemas.openxmlformats.org/officeDocument/2006/relationships/hyperlink" Target="http://libguides.santarosa.edu/content.php?pid=144801&amp;sid=1231306" TargetMode="External"/><Relationship Id="rId23" Type="http://schemas.openxmlformats.org/officeDocument/2006/relationships/hyperlink" Target="http://www.santarosa.edu/polman/3acadpro/3.9.1P.pdf" TargetMode="External"/><Relationship Id="rId28" Type="http://schemas.openxmlformats.org/officeDocument/2006/relationships/hyperlink" Target="https://de.santarosa.edu/getting-started" TargetMode="External"/><Relationship Id="rId36" Type="http://schemas.openxmlformats.org/officeDocument/2006/relationships/hyperlink" Target="http://www.asccc.org/papers/sound-principles-faculty-evaluation" TargetMode="External"/><Relationship Id="rId10" Type="http://schemas.openxmlformats.org/officeDocument/2006/relationships/hyperlink" Target="https://hr.santarosa.edu/forms" TargetMode="External"/><Relationship Id="rId19" Type="http://schemas.openxmlformats.org/officeDocument/2006/relationships/hyperlink" Target="http://libguides.santarosa.edu/content.php?pid=144801&amp;sid=1232939" TargetMode="External"/><Relationship Id="rId31" Type="http://schemas.openxmlformats.org/officeDocument/2006/relationships/hyperlink" Target="https://de.santarosa.edu/moving-face-face-class-online-environment" TargetMode="External"/><Relationship Id="rId44" Type="http://schemas.openxmlformats.org/officeDocument/2006/relationships/hyperlink" Target="http://technologysource.org/article/seven_principles_of_effective_teaching/" TargetMode="External"/><Relationship Id="rId4" Type="http://schemas.openxmlformats.org/officeDocument/2006/relationships/settings" Target="settings.xml"/><Relationship Id="rId9" Type="http://schemas.openxmlformats.org/officeDocument/2006/relationships/hyperlink" Target="http://www.afa-srjc.org/forms.shtml" TargetMode="External"/><Relationship Id="rId14" Type="http://schemas.openxmlformats.org/officeDocument/2006/relationships/hyperlink" Target="http://libguides.santarosa.edu/content.php?pid=144801&amp;sid=1231306" TargetMode="External"/><Relationship Id="rId22" Type="http://schemas.openxmlformats.org/officeDocument/2006/relationships/hyperlink" Target="http://libguides.santarosa.edu/content.php?pid=144801&amp;sid=1232942" TargetMode="External"/><Relationship Id="rId27" Type="http://schemas.openxmlformats.org/officeDocument/2006/relationships/hyperlink" Target="https://de.santarosa.edu/content/best-practices-overview" TargetMode="External"/><Relationship Id="rId30" Type="http://schemas.openxmlformats.org/officeDocument/2006/relationships/hyperlink" Target="http://de.santarosa.edu/moving-face-face-class-online-environment" TargetMode="External"/><Relationship Id="rId35" Type="http://schemas.openxmlformats.org/officeDocument/2006/relationships/hyperlink" Target="https://de.santarosa.edu/how-handle-bounced-email-messages" TargetMode="External"/><Relationship Id="rId43" Type="http://schemas.openxmlformats.org/officeDocument/2006/relationships/hyperlink" Target="https://de.santarosa.edu/accessibility/introduction"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D8F7C9-9629-4C83-9170-E0B2DF98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4806</Words>
  <Characters>27400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Santa Rosa Junior College</Company>
  <LinksUpToDate>false</LinksUpToDate>
  <CharactersWithSpaces>32142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Dixon, Brenda</cp:lastModifiedBy>
  <cp:revision>2</cp:revision>
  <cp:lastPrinted>2012-06-27T17:30:00Z</cp:lastPrinted>
  <dcterms:created xsi:type="dcterms:W3CDTF">2017-01-09T22:19:00Z</dcterms:created>
  <dcterms:modified xsi:type="dcterms:W3CDTF">2017-01-09T22:19:00Z</dcterms:modified>
</cp:coreProperties>
</file>