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FC" w:rsidRDefault="00336F3F" w:rsidP="00B964B5">
      <w:pPr>
        <w:spacing w:before="92"/>
        <w:ind w:lef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-206375</wp:posOffset>
            </wp:positionV>
            <wp:extent cx="2162175" cy="466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DFB" w:rsidRDefault="00052DFB" w:rsidP="00B964B5">
      <w:pPr>
        <w:spacing w:line="200" w:lineRule="exact"/>
        <w:jc w:val="both"/>
        <w:rPr>
          <w:sz w:val="20"/>
          <w:szCs w:val="20"/>
        </w:rPr>
      </w:pPr>
    </w:p>
    <w:p w:rsidR="00F54BB5" w:rsidRDefault="00F54BB5" w:rsidP="00B964B5">
      <w:pPr>
        <w:spacing w:line="200" w:lineRule="exact"/>
        <w:jc w:val="both"/>
        <w:rPr>
          <w:sz w:val="20"/>
          <w:szCs w:val="20"/>
        </w:rPr>
      </w:pPr>
    </w:p>
    <w:p w:rsidR="005D080D" w:rsidRDefault="005D080D" w:rsidP="00B964B5">
      <w:pPr>
        <w:spacing w:line="200" w:lineRule="exact"/>
        <w:jc w:val="both"/>
        <w:rPr>
          <w:sz w:val="20"/>
          <w:szCs w:val="20"/>
        </w:rPr>
      </w:pPr>
    </w:p>
    <w:p w:rsidR="00F54BB5" w:rsidRDefault="00F54BB5" w:rsidP="00B964B5">
      <w:pPr>
        <w:spacing w:line="200" w:lineRule="exact"/>
        <w:jc w:val="both"/>
        <w:rPr>
          <w:sz w:val="20"/>
          <w:szCs w:val="20"/>
        </w:rPr>
      </w:pPr>
    </w:p>
    <w:p w:rsidR="00C85D0C" w:rsidRPr="00DD5D83" w:rsidRDefault="005D080D" w:rsidP="00DD5D83">
      <w:pPr>
        <w:tabs>
          <w:tab w:val="center" w:pos="1620"/>
          <w:tab w:val="center" w:pos="4860"/>
        </w:tabs>
        <w:spacing w:line="360" w:lineRule="auto"/>
        <w:jc w:val="both"/>
        <w:rPr>
          <w:rFonts w:ascii="Arial" w:hAnsi="Arial" w:cs="Arial"/>
          <w:b/>
        </w:rPr>
      </w:pPr>
      <w:r w:rsidRPr="00DD5D83">
        <w:rPr>
          <w:rFonts w:ascii="Arial" w:eastAsia="Arial" w:hAnsi="Arial" w:cs="Arial"/>
          <w:b/>
          <w:bCs/>
          <w:spacing w:val="-1"/>
          <w:u w:color="000000"/>
        </w:rPr>
        <w:t>TITLE:</w:t>
      </w:r>
      <w:r w:rsidRPr="00DD5D83">
        <w:rPr>
          <w:rFonts w:ascii="Arial" w:hAnsi="Arial" w:cs="Arial"/>
          <w:b/>
        </w:rPr>
        <w:t xml:space="preserve">  </w:t>
      </w:r>
      <w:r w:rsidR="00C47973">
        <w:rPr>
          <w:rFonts w:ascii="Arial" w:hAnsi="Arial" w:cs="Arial"/>
          <w:b/>
        </w:rPr>
        <w:t>Coordinator, Shone Farm Sales and Marketing</w:t>
      </w:r>
    </w:p>
    <w:p w:rsidR="005D080D" w:rsidRPr="00DD5D83" w:rsidRDefault="005D080D" w:rsidP="00DD5D83">
      <w:pPr>
        <w:tabs>
          <w:tab w:val="center" w:pos="1620"/>
          <w:tab w:val="center" w:pos="4860"/>
        </w:tabs>
        <w:spacing w:line="360" w:lineRule="auto"/>
        <w:jc w:val="both"/>
        <w:rPr>
          <w:rFonts w:ascii="Arial" w:hAnsi="Arial" w:cs="Arial"/>
          <w:b/>
        </w:rPr>
      </w:pPr>
      <w:r w:rsidRPr="00DD5D83">
        <w:rPr>
          <w:rFonts w:ascii="Arial" w:eastAsia="Arial" w:hAnsi="Arial" w:cs="Arial"/>
          <w:b/>
          <w:bCs/>
          <w:spacing w:val="-1"/>
          <w:u w:color="000000"/>
        </w:rPr>
        <w:t>CLASSIFICATION:</w:t>
      </w:r>
      <w:r w:rsidRPr="00DD5D83">
        <w:rPr>
          <w:rFonts w:ascii="Arial" w:hAnsi="Arial" w:cs="Arial"/>
          <w:b/>
        </w:rPr>
        <w:t xml:space="preserve">  C</w:t>
      </w:r>
      <w:r w:rsidR="00C47973">
        <w:rPr>
          <w:rFonts w:ascii="Arial" w:hAnsi="Arial" w:cs="Arial"/>
          <w:b/>
        </w:rPr>
        <w:t>lassified</w:t>
      </w:r>
    </w:p>
    <w:p w:rsidR="005D080D" w:rsidRPr="00DD5D83" w:rsidRDefault="005D080D" w:rsidP="00DD5D83">
      <w:pPr>
        <w:tabs>
          <w:tab w:val="center" w:pos="1620"/>
          <w:tab w:val="center" w:pos="4860"/>
        </w:tabs>
        <w:spacing w:line="360" w:lineRule="auto"/>
        <w:jc w:val="both"/>
        <w:rPr>
          <w:rFonts w:ascii="Arial" w:hAnsi="Arial" w:cs="Arial"/>
          <w:b/>
        </w:rPr>
      </w:pPr>
      <w:r w:rsidRPr="00DD5D83">
        <w:rPr>
          <w:rFonts w:ascii="Arial" w:eastAsia="Arial" w:hAnsi="Arial" w:cs="Arial"/>
          <w:b/>
          <w:bCs/>
          <w:spacing w:val="-1"/>
          <w:u w:color="000000"/>
        </w:rPr>
        <w:t>SALARY GRADE:</w:t>
      </w:r>
      <w:r w:rsidRPr="00DD5D83">
        <w:rPr>
          <w:rFonts w:ascii="Arial" w:hAnsi="Arial" w:cs="Arial"/>
          <w:b/>
        </w:rPr>
        <w:t xml:space="preserve">  N</w:t>
      </w:r>
      <w:bookmarkStart w:id="0" w:name="_GoBack"/>
      <w:bookmarkEnd w:id="0"/>
    </w:p>
    <w:p w:rsidR="00C85D0C" w:rsidRDefault="00C85D0C" w:rsidP="005D080D">
      <w:pPr>
        <w:jc w:val="both"/>
        <w:rPr>
          <w:sz w:val="20"/>
          <w:szCs w:val="20"/>
        </w:rPr>
      </w:pPr>
    </w:p>
    <w:p w:rsidR="00870CFC" w:rsidRPr="00052DFB" w:rsidRDefault="00870CFC" w:rsidP="00052DFB">
      <w:pPr>
        <w:spacing w:line="200" w:lineRule="exact"/>
        <w:ind w:right="240"/>
        <w:jc w:val="both"/>
        <w:rPr>
          <w:rFonts w:ascii="Arial" w:hAnsi="Arial" w:cs="Arial"/>
          <w:sz w:val="20"/>
          <w:szCs w:val="20"/>
        </w:rPr>
      </w:pPr>
    </w:p>
    <w:p w:rsidR="00870CFC" w:rsidRPr="00052DFB" w:rsidRDefault="00A36DA6" w:rsidP="00052DFB">
      <w:pPr>
        <w:pStyle w:val="Heading1"/>
        <w:ind w:left="0" w:right="240"/>
        <w:jc w:val="both"/>
        <w:rPr>
          <w:rFonts w:cs="Arial"/>
          <w:spacing w:val="-1"/>
          <w:u w:val="thick" w:color="000000"/>
        </w:rPr>
      </w:pPr>
      <w:r w:rsidRPr="00052DFB">
        <w:rPr>
          <w:rFonts w:cs="Arial"/>
          <w:spacing w:val="-1"/>
          <w:u w:val="thick" w:color="000000"/>
        </w:rPr>
        <w:t>JOB</w:t>
      </w:r>
      <w:r w:rsidRPr="00052DFB">
        <w:rPr>
          <w:rFonts w:cs="Arial"/>
          <w:spacing w:val="-21"/>
          <w:u w:val="thick" w:color="000000"/>
        </w:rPr>
        <w:t xml:space="preserve"> </w:t>
      </w:r>
      <w:r w:rsidRPr="00052DFB">
        <w:rPr>
          <w:rFonts w:cs="Arial"/>
          <w:spacing w:val="-1"/>
          <w:u w:val="thick" w:color="000000"/>
        </w:rPr>
        <w:t>DESCRIPTION:</w:t>
      </w:r>
    </w:p>
    <w:p w:rsidR="00236536" w:rsidRPr="00052DFB" w:rsidRDefault="00236536" w:rsidP="00052DFB">
      <w:pPr>
        <w:pStyle w:val="BodyText"/>
        <w:spacing w:before="2" w:line="230" w:lineRule="exact"/>
        <w:ind w:left="0" w:right="240"/>
        <w:jc w:val="both"/>
        <w:rPr>
          <w:rFonts w:cs="Arial"/>
        </w:rPr>
      </w:pPr>
    </w:p>
    <w:p w:rsidR="00B957CA" w:rsidRPr="00052DFB" w:rsidRDefault="00236536" w:rsidP="004C49D7">
      <w:pPr>
        <w:pStyle w:val="BodyText"/>
        <w:spacing w:line="230" w:lineRule="exact"/>
        <w:ind w:left="0"/>
        <w:jc w:val="both"/>
        <w:rPr>
          <w:rFonts w:cs="Arial"/>
          <w:strike/>
        </w:rPr>
      </w:pPr>
      <w:r w:rsidRPr="00052DFB">
        <w:rPr>
          <w:rFonts w:cs="Arial"/>
        </w:rPr>
        <w:t>Under general direction, assis</w:t>
      </w:r>
      <w:r w:rsidR="004C3731" w:rsidRPr="00052DFB">
        <w:rPr>
          <w:rFonts w:cs="Arial"/>
        </w:rPr>
        <w:t xml:space="preserve">ts </w:t>
      </w:r>
      <w:r w:rsidRPr="00052DFB">
        <w:rPr>
          <w:rFonts w:cs="Arial"/>
        </w:rPr>
        <w:t>in performing the</w:t>
      </w:r>
      <w:r w:rsidRPr="00052DFB">
        <w:rPr>
          <w:rFonts w:cs="Arial"/>
          <w:spacing w:val="49"/>
        </w:rPr>
        <w:t xml:space="preserve"> </w:t>
      </w:r>
      <w:r w:rsidRPr="00052DFB">
        <w:rPr>
          <w:rFonts w:cs="Arial"/>
        </w:rPr>
        <w:t>day-to-day</w:t>
      </w:r>
      <w:r w:rsidRPr="00052DFB">
        <w:rPr>
          <w:rFonts w:cs="Arial"/>
          <w:b/>
          <w:spacing w:val="-1"/>
        </w:rPr>
        <w:t xml:space="preserve"> </w:t>
      </w:r>
      <w:r w:rsidR="004C3731" w:rsidRPr="00052DFB">
        <w:rPr>
          <w:rFonts w:cs="Arial"/>
          <w:spacing w:val="-1"/>
        </w:rPr>
        <w:t>sales</w:t>
      </w:r>
      <w:r w:rsidR="00325F62" w:rsidRPr="00052DFB">
        <w:rPr>
          <w:rFonts w:cs="Arial"/>
          <w:spacing w:val="-1"/>
        </w:rPr>
        <w:t>, marketing, branding and distribution</w:t>
      </w:r>
      <w:r w:rsidR="004C3731" w:rsidRPr="00052DFB">
        <w:rPr>
          <w:rFonts w:cs="Arial"/>
          <w:spacing w:val="-1"/>
        </w:rPr>
        <w:t xml:space="preserve"> of </w:t>
      </w:r>
      <w:r w:rsidR="00325F62" w:rsidRPr="00052DFB">
        <w:rPr>
          <w:rFonts w:cs="Arial"/>
          <w:spacing w:val="-1"/>
        </w:rPr>
        <w:t xml:space="preserve">all Shone </w:t>
      </w:r>
      <w:r w:rsidR="004C3731" w:rsidRPr="00052DFB">
        <w:rPr>
          <w:rFonts w:cs="Arial"/>
          <w:spacing w:val="-1"/>
        </w:rPr>
        <w:t>products</w:t>
      </w:r>
      <w:r w:rsidRPr="00052DFB">
        <w:rPr>
          <w:rFonts w:cs="Arial"/>
          <w:spacing w:val="-1"/>
        </w:rPr>
        <w:t xml:space="preserve">, </w:t>
      </w:r>
      <w:r w:rsidR="00325F62" w:rsidRPr="00052DFB">
        <w:rPr>
          <w:rFonts w:cs="Arial"/>
          <w:spacing w:val="-1"/>
        </w:rPr>
        <w:t xml:space="preserve">and services, including but not limited to, </w:t>
      </w:r>
      <w:r w:rsidRPr="00052DFB">
        <w:rPr>
          <w:rFonts w:cs="Arial"/>
          <w:spacing w:val="-1"/>
        </w:rPr>
        <w:t xml:space="preserve">wine, </w:t>
      </w:r>
      <w:r w:rsidR="00325F62" w:rsidRPr="00052DFB">
        <w:rPr>
          <w:rFonts w:cs="Arial"/>
          <w:spacing w:val="-1"/>
        </w:rPr>
        <w:t>olive oil, animal products, vegetables</w:t>
      </w:r>
      <w:r w:rsidR="00AA125E">
        <w:rPr>
          <w:rFonts w:cs="Arial"/>
          <w:spacing w:val="-1"/>
        </w:rPr>
        <w:t>,</w:t>
      </w:r>
      <w:r w:rsidR="00325F62" w:rsidRPr="00052DFB">
        <w:rPr>
          <w:rFonts w:cs="Arial"/>
          <w:spacing w:val="-1"/>
        </w:rPr>
        <w:t xml:space="preserve"> fruits, plants, and all value-added products</w:t>
      </w:r>
      <w:r w:rsidR="00806143" w:rsidRPr="00052DFB">
        <w:rPr>
          <w:rFonts w:cs="Arial"/>
          <w:spacing w:val="-1"/>
        </w:rPr>
        <w:t>; c</w:t>
      </w:r>
      <w:r w:rsidR="00B957CA" w:rsidRPr="00052DFB">
        <w:rPr>
          <w:rFonts w:cs="Arial"/>
          <w:spacing w:val="-1"/>
        </w:rPr>
        <w:t>oordina</w:t>
      </w:r>
      <w:r w:rsidR="004C3731" w:rsidRPr="00052DFB">
        <w:rPr>
          <w:rFonts w:cs="Arial"/>
          <w:spacing w:val="-1"/>
        </w:rPr>
        <w:t>tes and promotes</w:t>
      </w:r>
      <w:r w:rsidR="00B957CA" w:rsidRPr="00052DFB">
        <w:rPr>
          <w:rFonts w:cs="Arial"/>
          <w:spacing w:val="-1"/>
        </w:rPr>
        <w:t xml:space="preserve"> Shone Farm </w:t>
      </w:r>
      <w:r w:rsidR="00325F62" w:rsidRPr="00052DFB">
        <w:rPr>
          <w:rFonts w:cs="Arial"/>
          <w:spacing w:val="-1"/>
        </w:rPr>
        <w:t xml:space="preserve">Wine Club, </w:t>
      </w:r>
      <w:r w:rsidR="00B957CA" w:rsidRPr="00052DFB">
        <w:rPr>
          <w:rFonts w:cs="Arial"/>
          <w:spacing w:val="-1"/>
        </w:rPr>
        <w:t xml:space="preserve">special events, </w:t>
      </w:r>
      <w:r w:rsidR="004C3731" w:rsidRPr="00052DFB">
        <w:rPr>
          <w:rFonts w:cs="Arial"/>
          <w:spacing w:val="-1"/>
        </w:rPr>
        <w:t>and Community E</w:t>
      </w:r>
      <w:r w:rsidR="00B957CA" w:rsidRPr="00052DFB">
        <w:rPr>
          <w:rFonts w:cs="Arial"/>
          <w:spacing w:val="-1"/>
        </w:rPr>
        <w:t>d</w:t>
      </w:r>
      <w:r w:rsidR="00806143" w:rsidRPr="00052DFB">
        <w:rPr>
          <w:rFonts w:cs="Arial"/>
          <w:spacing w:val="-1"/>
        </w:rPr>
        <w:t>ucation</w:t>
      </w:r>
      <w:r w:rsidR="00B957CA" w:rsidRPr="00052DFB">
        <w:rPr>
          <w:rFonts w:cs="Arial"/>
          <w:spacing w:val="-1"/>
        </w:rPr>
        <w:t xml:space="preserve"> courses</w:t>
      </w:r>
      <w:r w:rsidR="00325F62" w:rsidRPr="00052DFB">
        <w:rPr>
          <w:rFonts w:cs="Arial"/>
          <w:spacing w:val="-1"/>
        </w:rPr>
        <w:t xml:space="preserve"> held at Shone Farm. </w:t>
      </w:r>
      <w:r w:rsidR="004C3731" w:rsidRPr="00052DFB">
        <w:rPr>
          <w:rFonts w:cs="Arial"/>
          <w:spacing w:val="-1"/>
        </w:rPr>
        <w:t xml:space="preserve"> </w:t>
      </w:r>
    </w:p>
    <w:p w:rsidR="00870CFC" w:rsidRDefault="00870CFC" w:rsidP="004C49D7">
      <w:pPr>
        <w:pStyle w:val="BodyText"/>
        <w:spacing w:before="2" w:line="230" w:lineRule="exact"/>
        <w:ind w:left="0"/>
        <w:rPr>
          <w:rFonts w:cs="Arial"/>
        </w:rPr>
      </w:pPr>
    </w:p>
    <w:p w:rsidR="00052DFB" w:rsidRPr="00052DFB" w:rsidRDefault="00052DFB" w:rsidP="004C49D7">
      <w:pPr>
        <w:pStyle w:val="BodyText"/>
        <w:spacing w:before="2" w:line="230" w:lineRule="exact"/>
        <w:ind w:left="0"/>
        <w:rPr>
          <w:rFonts w:cs="Arial"/>
        </w:rPr>
      </w:pPr>
    </w:p>
    <w:p w:rsidR="00870CFC" w:rsidRPr="00052DFB" w:rsidRDefault="00A36DA6" w:rsidP="004C49D7">
      <w:pPr>
        <w:pStyle w:val="Heading1"/>
        <w:ind w:left="0"/>
        <w:jc w:val="both"/>
        <w:rPr>
          <w:rFonts w:cs="Arial"/>
          <w:spacing w:val="-1"/>
          <w:u w:val="thick" w:color="000000"/>
        </w:rPr>
      </w:pPr>
      <w:r w:rsidRPr="00052DFB">
        <w:rPr>
          <w:rFonts w:cs="Arial"/>
          <w:spacing w:val="-1"/>
          <w:u w:val="thick" w:color="000000"/>
        </w:rPr>
        <w:t>SCOPE:</w:t>
      </w:r>
    </w:p>
    <w:p w:rsidR="00ED0513" w:rsidRPr="00052DFB" w:rsidRDefault="00ED0513" w:rsidP="004C49D7">
      <w:pPr>
        <w:pStyle w:val="BodyText"/>
        <w:spacing w:before="2" w:line="230" w:lineRule="exact"/>
        <w:ind w:left="0"/>
        <w:jc w:val="both"/>
        <w:rPr>
          <w:rFonts w:cs="Arial"/>
        </w:rPr>
      </w:pPr>
    </w:p>
    <w:p w:rsidR="00ED0513" w:rsidRPr="00052DFB" w:rsidRDefault="00ED0513" w:rsidP="004C49D7">
      <w:pPr>
        <w:pStyle w:val="BodyText"/>
        <w:spacing w:before="2" w:line="230" w:lineRule="exact"/>
        <w:ind w:left="0"/>
        <w:jc w:val="both"/>
        <w:rPr>
          <w:rFonts w:cs="Arial"/>
        </w:rPr>
      </w:pPr>
      <w:r w:rsidRPr="00052DFB">
        <w:rPr>
          <w:rFonts w:cs="Arial"/>
        </w:rPr>
        <w:t>The</w:t>
      </w:r>
      <w:r w:rsidR="00806143" w:rsidRPr="00052DFB">
        <w:rPr>
          <w:rFonts w:cs="Arial"/>
        </w:rPr>
        <w:t xml:space="preserve"> Coordinator, Shone Farm</w:t>
      </w:r>
      <w:r w:rsidRPr="00052DFB">
        <w:rPr>
          <w:rFonts w:cs="Arial"/>
        </w:rPr>
        <w:t xml:space="preserve"> </w:t>
      </w:r>
      <w:r w:rsidR="00E51570" w:rsidRPr="00052DFB">
        <w:rPr>
          <w:rFonts w:cs="Arial"/>
        </w:rPr>
        <w:t xml:space="preserve">Sales &amp; </w:t>
      </w:r>
      <w:r w:rsidRPr="00052DFB">
        <w:rPr>
          <w:rFonts w:cs="Arial"/>
        </w:rPr>
        <w:t xml:space="preserve">Marketing is responsible for the oversight </w:t>
      </w:r>
      <w:r w:rsidR="009A2615" w:rsidRPr="00052DFB">
        <w:rPr>
          <w:rFonts w:cs="Arial"/>
        </w:rPr>
        <w:t xml:space="preserve">of </w:t>
      </w:r>
      <w:r w:rsidRPr="00052DFB">
        <w:rPr>
          <w:rFonts w:cs="Arial"/>
        </w:rPr>
        <w:t xml:space="preserve">sales and marketing of </w:t>
      </w:r>
      <w:r w:rsidR="00325F62" w:rsidRPr="00052DFB">
        <w:rPr>
          <w:rFonts w:cs="Arial"/>
        </w:rPr>
        <w:t xml:space="preserve">all </w:t>
      </w:r>
      <w:r w:rsidR="009A2615" w:rsidRPr="00052DFB">
        <w:rPr>
          <w:rFonts w:cs="Arial"/>
        </w:rPr>
        <w:t xml:space="preserve">Shone Farm </w:t>
      </w:r>
      <w:r w:rsidR="00C04145" w:rsidRPr="00052DFB">
        <w:rPr>
          <w:rFonts w:cs="Arial"/>
        </w:rPr>
        <w:t xml:space="preserve">produce and products, </w:t>
      </w:r>
      <w:r w:rsidR="00E51570" w:rsidRPr="00052DFB">
        <w:rPr>
          <w:rFonts w:cs="Arial"/>
        </w:rPr>
        <w:t xml:space="preserve">including the farm stand, </w:t>
      </w:r>
      <w:r w:rsidR="00806143" w:rsidRPr="00052DFB">
        <w:rPr>
          <w:rFonts w:cs="Arial"/>
        </w:rPr>
        <w:t>Community Supported Agriculture</w:t>
      </w:r>
      <w:r w:rsidR="00806143" w:rsidRPr="00C3175E">
        <w:rPr>
          <w:rFonts w:cs="Arial"/>
        </w:rPr>
        <w:t xml:space="preserve"> </w:t>
      </w:r>
      <w:r w:rsidR="00806143" w:rsidRPr="00052DFB">
        <w:rPr>
          <w:rFonts w:cs="Arial"/>
        </w:rPr>
        <w:t>(</w:t>
      </w:r>
      <w:r w:rsidR="00E51570" w:rsidRPr="00052DFB">
        <w:rPr>
          <w:rFonts w:cs="Arial"/>
        </w:rPr>
        <w:t>CSA</w:t>
      </w:r>
      <w:r w:rsidR="00806143" w:rsidRPr="00052DFB">
        <w:rPr>
          <w:rFonts w:cs="Arial"/>
        </w:rPr>
        <w:t>)</w:t>
      </w:r>
      <w:r w:rsidR="00E51570" w:rsidRPr="00052DFB">
        <w:rPr>
          <w:rFonts w:cs="Arial"/>
        </w:rPr>
        <w:t xml:space="preserve"> memberships</w:t>
      </w:r>
      <w:r w:rsidR="002A793C" w:rsidRPr="00052DFB">
        <w:rPr>
          <w:rFonts w:cs="Arial"/>
        </w:rPr>
        <w:t>, Shone Farm Wine Club</w:t>
      </w:r>
      <w:r w:rsidR="00E51570" w:rsidRPr="00052DFB">
        <w:rPr>
          <w:rFonts w:cs="Arial"/>
        </w:rPr>
        <w:t xml:space="preserve"> and value-added products.</w:t>
      </w:r>
      <w:r w:rsidR="009A2615" w:rsidRPr="00052DFB">
        <w:rPr>
          <w:rFonts w:cs="Arial"/>
        </w:rPr>
        <w:t xml:space="preserve">  </w:t>
      </w:r>
      <w:r w:rsidRPr="00052DFB">
        <w:rPr>
          <w:rFonts w:cs="Arial"/>
        </w:rPr>
        <w:t xml:space="preserve"> </w:t>
      </w:r>
    </w:p>
    <w:p w:rsidR="00870CFC" w:rsidRPr="00052DFB" w:rsidRDefault="00870CFC" w:rsidP="004C49D7">
      <w:pPr>
        <w:pStyle w:val="BodyText"/>
        <w:spacing w:before="2" w:line="230" w:lineRule="exact"/>
        <w:ind w:left="0"/>
        <w:jc w:val="both"/>
        <w:rPr>
          <w:rFonts w:cs="Arial"/>
        </w:rPr>
      </w:pPr>
    </w:p>
    <w:p w:rsidR="00870CFC" w:rsidRPr="00052DFB" w:rsidRDefault="00A36DA6" w:rsidP="004C49D7">
      <w:pPr>
        <w:pStyle w:val="Heading1"/>
        <w:ind w:left="0"/>
        <w:jc w:val="both"/>
        <w:rPr>
          <w:rFonts w:cs="Arial"/>
          <w:b w:val="0"/>
          <w:bCs w:val="0"/>
          <w:u w:val="none"/>
        </w:rPr>
      </w:pPr>
      <w:r w:rsidRPr="00052DFB">
        <w:rPr>
          <w:rFonts w:cs="Arial"/>
          <w:spacing w:val="-1"/>
          <w:u w:val="thick" w:color="000000"/>
        </w:rPr>
        <w:t>KEY</w:t>
      </w:r>
      <w:r w:rsidRPr="00052DFB">
        <w:rPr>
          <w:rFonts w:cs="Arial"/>
          <w:spacing w:val="-14"/>
          <w:u w:val="thick" w:color="000000"/>
        </w:rPr>
        <w:t xml:space="preserve"> </w:t>
      </w:r>
      <w:r w:rsidRPr="00052DFB">
        <w:rPr>
          <w:rFonts w:cs="Arial"/>
          <w:spacing w:val="-1"/>
          <w:u w:val="thick" w:color="000000"/>
        </w:rPr>
        <w:t>DUTIES</w:t>
      </w:r>
      <w:r w:rsidRPr="00052DFB">
        <w:rPr>
          <w:rFonts w:cs="Arial"/>
          <w:spacing w:val="-13"/>
          <w:u w:val="thick" w:color="000000"/>
        </w:rPr>
        <w:t xml:space="preserve"> </w:t>
      </w:r>
      <w:r w:rsidRPr="00052DFB">
        <w:rPr>
          <w:rFonts w:cs="Arial"/>
          <w:spacing w:val="-1"/>
          <w:u w:val="thick" w:color="000000"/>
        </w:rPr>
        <w:t>AND</w:t>
      </w:r>
      <w:r w:rsidRPr="00052DFB">
        <w:rPr>
          <w:rFonts w:cs="Arial"/>
          <w:spacing w:val="-14"/>
          <w:u w:val="thick" w:color="000000"/>
        </w:rPr>
        <w:t xml:space="preserve"> </w:t>
      </w:r>
      <w:r w:rsidRPr="00052DFB">
        <w:rPr>
          <w:rFonts w:cs="Arial"/>
          <w:spacing w:val="-1"/>
          <w:u w:val="thick" w:color="000000"/>
        </w:rPr>
        <w:t>RESPONSIBILITIES:</w:t>
      </w:r>
    </w:p>
    <w:p w:rsidR="00870CFC" w:rsidRPr="00052DFB" w:rsidRDefault="00A36DA6" w:rsidP="004C49D7">
      <w:pPr>
        <w:spacing w:before="2" w:line="230" w:lineRule="exact"/>
        <w:jc w:val="both"/>
        <w:rPr>
          <w:rFonts w:ascii="Arial" w:eastAsia="Arial" w:hAnsi="Arial" w:cs="Arial"/>
          <w:sz w:val="20"/>
          <w:szCs w:val="20"/>
        </w:rPr>
      </w:pPr>
      <w:r w:rsidRPr="00052DFB">
        <w:rPr>
          <w:rFonts w:ascii="Arial" w:eastAsia="Arial" w:hAnsi="Arial" w:cs="Arial"/>
          <w:i/>
          <w:sz w:val="20"/>
          <w:szCs w:val="20"/>
        </w:rPr>
        <w:t>Exa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ples</w:t>
      </w:r>
      <w:r w:rsidRPr="00052DFB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key</w:t>
      </w:r>
      <w:r w:rsidRPr="00052DFB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duties</w:t>
      </w:r>
      <w:r w:rsidRPr="00052DFB"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are</w:t>
      </w:r>
      <w:r w:rsidRPr="00052DFB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interpreted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as</w:t>
      </w:r>
      <w:r w:rsidRPr="00052DFB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being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052DFB">
        <w:rPr>
          <w:rFonts w:ascii="Arial" w:eastAsia="Arial" w:hAnsi="Arial" w:cs="Arial"/>
          <w:i/>
          <w:sz w:val="20"/>
          <w:szCs w:val="20"/>
        </w:rPr>
        <w:t>scriptive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and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not</w:t>
      </w:r>
      <w:r w:rsidRPr="00052DFB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restricti</w:t>
      </w:r>
      <w:r w:rsidRPr="00052DFB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052DFB">
        <w:rPr>
          <w:rFonts w:ascii="Arial" w:eastAsia="Arial" w:hAnsi="Arial" w:cs="Arial"/>
          <w:i/>
          <w:sz w:val="20"/>
          <w:szCs w:val="20"/>
        </w:rPr>
        <w:t>e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</w:t>
      </w:r>
      <w:r w:rsidRPr="00052DFB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nature.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Incu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bents routinely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perform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approxi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ately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80%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duties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below.</w:t>
      </w:r>
    </w:p>
    <w:p w:rsidR="00870CFC" w:rsidRPr="00052DFB" w:rsidRDefault="00870CFC" w:rsidP="004C49D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06143" w:rsidRPr="00052DFB" w:rsidRDefault="00806143" w:rsidP="004C49D7">
      <w:pPr>
        <w:pStyle w:val="BodyText"/>
        <w:numPr>
          <w:ilvl w:val="0"/>
          <w:numId w:val="1"/>
        </w:numPr>
        <w:tabs>
          <w:tab w:val="left" w:pos="540"/>
        </w:tabs>
        <w:spacing w:after="240" w:line="220" w:lineRule="exact"/>
        <w:ind w:left="540" w:hanging="540"/>
        <w:jc w:val="both"/>
        <w:rPr>
          <w:rFonts w:cs="Arial"/>
        </w:rPr>
      </w:pPr>
      <w:r w:rsidRPr="00052DFB">
        <w:rPr>
          <w:rFonts w:cs="Arial"/>
        </w:rPr>
        <w:t>Coordinates day</w:t>
      </w:r>
      <w:r w:rsidR="00C3175E">
        <w:rPr>
          <w:rFonts w:cs="Arial"/>
        </w:rPr>
        <w:t>-</w:t>
      </w:r>
      <w:r w:rsidRPr="00052DFB">
        <w:rPr>
          <w:rFonts w:cs="Arial"/>
        </w:rPr>
        <w:t>to</w:t>
      </w:r>
      <w:r w:rsidR="00C3175E">
        <w:rPr>
          <w:rFonts w:cs="Arial"/>
        </w:rPr>
        <w:t>-</w:t>
      </w:r>
      <w:r w:rsidRPr="00052DFB">
        <w:rPr>
          <w:rFonts w:cs="Arial"/>
        </w:rPr>
        <w:t xml:space="preserve">day sales and distribution of Shone Farm products; expands marketing of all products (wine, vegetables, and meat) and all value-added products. </w:t>
      </w:r>
    </w:p>
    <w:p w:rsidR="00870CFC" w:rsidRPr="00052DFB" w:rsidRDefault="00091E79" w:rsidP="004C49D7">
      <w:pPr>
        <w:pStyle w:val="BodyText"/>
        <w:numPr>
          <w:ilvl w:val="0"/>
          <w:numId w:val="1"/>
        </w:numPr>
        <w:tabs>
          <w:tab w:val="left" w:pos="540"/>
        </w:tabs>
        <w:spacing w:after="240"/>
        <w:ind w:left="540" w:hanging="540"/>
        <w:jc w:val="both"/>
        <w:rPr>
          <w:rFonts w:cs="Arial"/>
        </w:rPr>
      </w:pPr>
      <w:r w:rsidRPr="00052DFB">
        <w:rPr>
          <w:rFonts w:cs="Arial"/>
        </w:rPr>
        <w:t>Track</w:t>
      </w:r>
      <w:r w:rsidR="00806143" w:rsidRPr="00052DFB">
        <w:rPr>
          <w:rFonts w:cs="Arial"/>
        </w:rPr>
        <w:t>s</w:t>
      </w:r>
      <w:r w:rsidRPr="00052DFB">
        <w:rPr>
          <w:rFonts w:cs="Arial"/>
        </w:rPr>
        <w:t xml:space="preserve"> sales data from Shone Farm, </w:t>
      </w:r>
      <w:r w:rsidR="00AA125E">
        <w:rPr>
          <w:rFonts w:cs="Arial"/>
        </w:rPr>
        <w:t>(</w:t>
      </w:r>
      <w:r w:rsidRPr="00052DFB">
        <w:rPr>
          <w:rFonts w:cs="Arial"/>
        </w:rPr>
        <w:t xml:space="preserve">i.e. annual income, </w:t>
      </w:r>
      <w:r w:rsidR="007433DC" w:rsidRPr="00052DFB">
        <w:rPr>
          <w:rFonts w:cs="Arial"/>
        </w:rPr>
        <w:t xml:space="preserve">expenses, </w:t>
      </w:r>
      <w:r w:rsidRPr="00052DFB">
        <w:rPr>
          <w:rFonts w:cs="Arial"/>
        </w:rPr>
        <w:t>customers, c</w:t>
      </w:r>
      <w:r w:rsidR="009A2615" w:rsidRPr="00052DFB">
        <w:rPr>
          <w:rFonts w:cs="Arial"/>
        </w:rPr>
        <w:t xml:space="preserve">rop yield, CSA memberships, </w:t>
      </w:r>
      <w:r w:rsidR="00E51570" w:rsidRPr="00052DFB">
        <w:rPr>
          <w:rFonts w:cs="Arial"/>
        </w:rPr>
        <w:t xml:space="preserve">wine club, </w:t>
      </w:r>
      <w:r w:rsidR="00AA125E">
        <w:rPr>
          <w:rFonts w:cs="Arial"/>
        </w:rPr>
        <w:t xml:space="preserve">Farm Stand) </w:t>
      </w:r>
      <w:r w:rsidR="009A2615" w:rsidRPr="00052DFB">
        <w:rPr>
          <w:rFonts w:cs="Arial"/>
        </w:rPr>
        <w:t>etc.</w:t>
      </w:r>
      <w:r w:rsidR="00032DDF" w:rsidRPr="00052DFB">
        <w:rPr>
          <w:rFonts w:cs="Arial"/>
        </w:rPr>
        <w:t xml:space="preserve">; prepares and presents reports. </w:t>
      </w:r>
    </w:p>
    <w:p w:rsidR="00C04145" w:rsidRPr="00052DFB" w:rsidRDefault="00C04145" w:rsidP="004C49D7">
      <w:pPr>
        <w:pStyle w:val="BodyText"/>
        <w:numPr>
          <w:ilvl w:val="0"/>
          <w:numId w:val="1"/>
        </w:numPr>
        <w:tabs>
          <w:tab w:val="left" w:pos="540"/>
        </w:tabs>
        <w:spacing w:after="240" w:line="220" w:lineRule="exact"/>
        <w:ind w:left="540" w:hanging="540"/>
        <w:jc w:val="both"/>
        <w:rPr>
          <w:rFonts w:cs="Arial"/>
        </w:rPr>
      </w:pPr>
      <w:r w:rsidRPr="00052DFB">
        <w:rPr>
          <w:rFonts w:cs="Arial"/>
        </w:rPr>
        <w:t>Coordinate</w:t>
      </w:r>
      <w:r w:rsidR="007433DC" w:rsidRPr="00052DFB">
        <w:rPr>
          <w:rFonts w:cs="Arial"/>
        </w:rPr>
        <w:t>s and assists with</w:t>
      </w:r>
      <w:r w:rsidRPr="00052DFB">
        <w:rPr>
          <w:rFonts w:cs="Arial"/>
        </w:rPr>
        <w:t xml:space="preserve"> the Shone Farm Wine Club</w:t>
      </w:r>
      <w:r w:rsidR="009A7F17" w:rsidRPr="00052DFB">
        <w:rPr>
          <w:rFonts w:cs="Arial"/>
        </w:rPr>
        <w:t xml:space="preserve"> and other Shone Farm events.</w:t>
      </w:r>
    </w:p>
    <w:p w:rsidR="00870CFC" w:rsidRPr="00052DFB" w:rsidRDefault="00B957CA" w:rsidP="004C49D7">
      <w:pPr>
        <w:pStyle w:val="BodyText"/>
        <w:numPr>
          <w:ilvl w:val="0"/>
          <w:numId w:val="1"/>
        </w:numPr>
        <w:tabs>
          <w:tab w:val="left" w:pos="540"/>
        </w:tabs>
        <w:spacing w:after="240"/>
        <w:ind w:left="540" w:hanging="540"/>
        <w:jc w:val="both"/>
        <w:rPr>
          <w:rFonts w:cs="Arial"/>
        </w:rPr>
      </w:pPr>
      <w:r w:rsidRPr="00052DFB">
        <w:rPr>
          <w:rFonts w:cs="Arial"/>
        </w:rPr>
        <w:t>Coordinate</w:t>
      </w:r>
      <w:r w:rsidR="00806143" w:rsidRPr="00052DFB">
        <w:rPr>
          <w:rFonts w:cs="Arial"/>
        </w:rPr>
        <w:t>s</w:t>
      </w:r>
      <w:r w:rsidRPr="00052DFB">
        <w:rPr>
          <w:rFonts w:cs="Arial"/>
        </w:rPr>
        <w:t xml:space="preserve"> </w:t>
      </w:r>
      <w:r w:rsidR="00091E79" w:rsidRPr="00052DFB">
        <w:rPr>
          <w:rFonts w:cs="Arial"/>
        </w:rPr>
        <w:t>and gather</w:t>
      </w:r>
      <w:r w:rsidR="00806143" w:rsidRPr="00052DFB">
        <w:rPr>
          <w:rFonts w:cs="Arial"/>
        </w:rPr>
        <w:t>s</w:t>
      </w:r>
      <w:r w:rsidR="00091E79" w:rsidRPr="00052DFB">
        <w:rPr>
          <w:rFonts w:cs="Arial"/>
        </w:rPr>
        <w:t xml:space="preserve"> input from</w:t>
      </w:r>
      <w:r w:rsidR="00806143" w:rsidRPr="00052DFB">
        <w:rPr>
          <w:rFonts w:cs="Arial"/>
        </w:rPr>
        <w:t xml:space="preserve"> faculty and staff</w:t>
      </w:r>
      <w:r w:rsidR="00091E79" w:rsidRPr="00052DFB">
        <w:rPr>
          <w:rFonts w:cs="Arial"/>
        </w:rPr>
        <w:t xml:space="preserve"> regarding current and potential strategies for promoting Shone Farm products.</w:t>
      </w:r>
    </w:p>
    <w:p w:rsidR="00870CFC" w:rsidRPr="00052DFB" w:rsidRDefault="00091E79" w:rsidP="004C49D7">
      <w:pPr>
        <w:pStyle w:val="BodyText"/>
        <w:numPr>
          <w:ilvl w:val="0"/>
          <w:numId w:val="1"/>
        </w:numPr>
        <w:tabs>
          <w:tab w:val="left" w:pos="540"/>
        </w:tabs>
        <w:spacing w:after="240" w:line="220" w:lineRule="exact"/>
        <w:ind w:left="540" w:hanging="540"/>
        <w:jc w:val="both"/>
        <w:rPr>
          <w:rFonts w:cs="Arial"/>
        </w:rPr>
      </w:pPr>
      <w:r w:rsidRPr="00052DFB">
        <w:rPr>
          <w:rFonts w:cs="Arial"/>
        </w:rPr>
        <w:t>Identif</w:t>
      </w:r>
      <w:r w:rsidR="00806143" w:rsidRPr="00052DFB">
        <w:rPr>
          <w:rFonts w:cs="Arial"/>
        </w:rPr>
        <w:t>ies</w:t>
      </w:r>
      <w:r w:rsidRPr="00052DFB">
        <w:rPr>
          <w:rFonts w:cs="Arial"/>
        </w:rPr>
        <w:t xml:space="preserve"> new markets</w:t>
      </w:r>
      <w:r w:rsidR="007433DC" w:rsidRPr="00052DFB">
        <w:rPr>
          <w:rFonts w:cs="Arial"/>
        </w:rPr>
        <w:t>, venues, a</w:t>
      </w:r>
      <w:r w:rsidR="00806143" w:rsidRPr="00052DFB">
        <w:rPr>
          <w:rFonts w:cs="Arial"/>
        </w:rPr>
        <w:t>nd</w:t>
      </w:r>
      <w:r w:rsidR="00806143" w:rsidRPr="00052DFB">
        <w:rPr>
          <w:rFonts w:cs="Arial"/>
          <w:b/>
        </w:rPr>
        <w:t xml:space="preserve"> </w:t>
      </w:r>
      <w:r w:rsidRPr="00052DFB">
        <w:rPr>
          <w:rFonts w:cs="Arial"/>
        </w:rPr>
        <w:t>customers for distributing products</w:t>
      </w:r>
      <w:r w:rsidR="007433DC" w:rsidRPr="00052DFB">
        <w:rPr>
          <w:rFonts w:cs="Arial"/>
        </w:rPr>
        <w:t>; and develops promotional materials</w:t>
      </w:r>
      <w:r w:rsidRPr="00052DFB">
        <w:rPr>
          <w:rFonts w:cs="Arial"/>
        </w:rPr>
        <w:t>.</w:t>
      </w:r>
    </w:p>
    <w:p w:rsidR="00870CFC" w:rsidRPr="00052DFB" w:rsidRDefault="00091E79" w:rsidP="004C49D7">
      <w:pPr>
        <w:pStyle w:val="BodyText"/>
        <w:numPr>
          <w:ilvl w:val="0"/>
          <w:numId w:val="1"/>
        </w:numPr>
        <w:tabs>
          <w:tab w:val="left" w:pos="540"/>
        </w:tabs>
        <w:spacing w:after="240"/>
        <w:ind w:left="540" w:hanging="540"/>
        <w:jc w:val="both"/>
        <w:rPr>
          <w:rFonts w:cs="Arial"/>
        </w:rPr>
      </w:pPr>
      <w:r w:rsidRPr="00052DFB">
        <w:rPr>
          <w:rFonts w:cs="Arial"/>
        </w:rPr>
        <w:t>Participate</w:t>
      </w:r>
      <w:r w:rsidR="00806143" w:rsidRPr="00052DFB">
        <w:rPr>
          <w:rFonts w:cs="Arial"/>
        </w:rPr>
        <w:t>s</w:t>
      </w:r>
      <w:r w:rsidRPr="00052DFB">
        <w:rPr>
          <w:rFonts w:cs="Arial"/>
        </w:rPr>
        <w:t xml:space="preserve"> in all aspects </w:t>
      </w:r>
      <w:r w:rsidR="00E51570" w:rsidRPr="00052DFB">
        <w:rPr>
          <w:rFonts w:cs="Arial"/>
        </w:rPr>
        <w:t xml:space="preserve">of </w:t>
      </w:r>
      <w:r w:rsidRPr="00052DFB">
        <w:rPr>
          <w:rFonts w:cs="Arial"/>
        </w:rPr>
        <w:t>marketing, sales, and distribution</w:t>
      </w:r>
      <w:r w:rsidR="00806143" w:rsidRPr="00052DFB">
        <w:rPr>
          <w:rFonts w:cs="Arial"/>
          <w:spacing w:val="-1"/>
        </w:rPr>
        <w:t>; w</w:t>
      </w:r>
      <w:r w:rsidRPr="00052DFB">
        <w:rPr>
          <w:rFonts w:cs="Arial"/>
        </w:rPr>
        <w:t>ork</w:t>
      </w:r>
      <w:r w:rsidR="00806143" w:rsidRPr="00052DFB">
        <w:rPr>
          <w:rFonts w:cs="Arial"/>
        </w:rPr>
        <w:t>s</w:t>
      </w:r>
      <w:r w:rsidRPr="00052DFB">
        <w:rPr>
          <w:rFonts w:cs="Arial"/>
        </w:rPr>
        <w:t xml:space="preserve"> with </w:t>
      </w:r>
      <w:r w:rsidR="00806143" w:rsidRPr="00052DFB">
        <w:rPr>
          <w:rFonts w:cs="Arial"/>
        </w:rPr>
        <w:t xml:space="preserve">faculty and staff </w:t>
      </w:r>
      <w:r w:rsidRPr="00052DFB">
        <w:rPr>
          <w:rFonts w:cs="Arial"/>
        </w:rPr>
        <w:t xml:space="preserve">to identify and negotiate contracts. </w:t>
      </w:r>
    </w:p>
    <w:p w:rsidR="0032737D" w:rsidRPr="00052DFB" w:rsidRDefault="0032737D" w:rsidP="004C49D7">
      <w:pPr>
        <w:pStyle w:val="BodyText"/>
        <w:numPr>
          <w:ilvl w:val="0"/>
          <w:numId w:val="1"/>
        </w:numPr>
        <w:tabs>
          <w:tab w:val="left" w:pos="540"/>
        </w:tabs>
        <w:spacing w:after="240"/>
        <w:ind w:left="540" w:hanging="540"/>
        <w:jc w:val="both"/>
        <w:rPr>
          <w:rFonts w:cs="Arial"/>
        </w:rPr>
      </w:pPr>
      <w:r w:rsidRPr="00052DFB">
        <w:rPr>
          <w:rFonts w:eastAsia="Times New Roman" w:cs="Arial"/>
        </w:rPr>
        <w:t xml:space="preserve">Supervises and organizes the work of student employees and short-term, non-continuing employees. </w:t>
      </w:r>
    </w:p>
    <w:p w:rsidR="004C49D7" w:rsidRDefault="004C49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6143" w:rsidRDefault="00806143" w:rsidP="00052DFB">
      <w:pPr>
        <w:pStyle w:val="ListParagraph"/>
        <w:ind w:right="240"/>
        <w:rPr>
          <w:rFonts w:ascii="Arial" w:hAnsi="Arial" w:cs="Arial"/>
        </w:rPr>
      </w:pPr>
    </w:p>
    <w:p w:rsidR="004C49D7" w:rsidRDefault="004C49D7" w:rsidP="00052DFB">
      <w:pPr>
        <w:pStyle w:val="ListParagraph"/>
        <w:ind w:right="240"/>
        <w:rPr>
          <w:rFonts w:ascii="Arial" w:hAnsi="Arial" w:cs="Arial"/>
        </w:rPr>
      </w:pPr>
    </w:p>
    <w:p w:rsidR="00F54BB5" w:rsidRPr="00052DFB" w:rsidRDefault="00F54BB5" w:rsidP="00052DFB">
      <w:pPr>
        <w:pStyle w:val="ListParagraph"/>
        <w:ind w:right="240"/>
        <w:rPr>
          <w:rFonts w:ascii="Arial" w:hAnsi="Arial" w:cs="Arial"/>
        </w:rPr>
      </w:pPr>
    </w:p>
    <w:p w:rsidR="00870CFC" w:rsidRPr="00052DFB" w:rsidRDefault="00A36DA6" w:rsidP="00052DFB">
      <w:pPr>
        <w:spacing w:before="69"/>
        <w:ind w:right="240"/>
        <w:jc w:val="both"/>
        <w:rPr>
          <w:rFonts w:ascii="Arial" w:eastAsia="Arial" w:hAnsi="Arial" w:cs="Arial"/>
          <w:sz w:val="24"/>
          <w:szCs w:val="24"/>
        </w:rPr>
      </w:pPr>
      <w:r w:rsidRPr="00052DFB">
        <w:rPr>
          <w:rFonts w:ascii="Arial" w:eastAsia="Arial" w:hAnsi="Arial" w:cs="Arial"/>
          <w:b/>
          <w:bCs/>
          <w:spacing w:val="-1"/>
          <w:sz w:val="24"/>
          <w:szCs w:val="24"/>
        </w:rPr>
        <w:t>EMPLOYMEN</w:t>
      </w:r>
      <w:r w:rsidRPr="00052DFB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Pr="00052DFB">
        <w:rPr>
          <w:rFonts w:ascii="Arial" w:eastAsia="Arial" w:hAnsi="Arial" w:cs="Arial"/>
          <w:b/>
          <w:bCs/>
          <w:spacing w:val="-1"/>
          <w:sz w:val="24"/>
          <w:szCs w:val="24"/>
        </w:rPr>
        <w:t>STANDARDS</w:t>
      </w:r>
    </w:p>
    <w:p w:rsidR="00870CFC" w:rsidRPr="00052DFB" w:rsidRDefault="00870CFC" w:rsidP="00052DFB">
      <w:pPr>
        <w:spacing w:line="200" w:lineRule="exact"/>
        <w:ind w:right="240"/>
        <w:jc w:val="both"/>
        <w:rPr>
          <w:rFonts w:ascii="Arial" w:hAnsi="Arial" w:cs="Arial"/>
          <w:sz w:val="20"/>
          <w:szCs w:val="20"/>
        </w:rPr>
      </w:pPr>
    </w:p>
    <w:p w:rsidR="00804660" w:rsidRPr="004C49D7" w:rsidRDefault="00804660" w:rsidP="004C49D7">
      <w:pPr>
        <w:spacing w:line="200" w:lineRule="exact"/>
        <w:ind w:right="240"/>
        <w:jc w:val="both"/>
        <w:rPr>
          <w:rFonts w:ascii="Arial" w:hAnsi="Arial" w:cs="Arial"/>
          <w:sz w:val="20"/>
          <w:szCs w:val="20"/>
        </w:rPr>
      </w:pPr>
    </w:p>
    <w:p w:rsidR="00870CFC" w:rsidRPr="004C49D7" w:rsidRDefault="00A36DA6" w:rsidP="004C49D7">
      <w:pPr>
        <w:pStyle w:val="Heading1"/>
        <w:ind w:left="0"/>
        <w:jc w:val="both"/>
        <w:rPr>
          <w:rFonts w:cs="Arial"/>
          <w:b w:val="0"/>
          <w:bCs w:val="0"/>
          <w:u w:val="none"/>
        </w:rPr>
      </w:pPr>
      <w:r w:rsidRPr="00052DFB">
        <w:rPr>
          <w:rFonts w:cs="Arial"/>
          <w:u w:val="thick" w:color="000000"/>
        </w:rPr>
        <w:t>ABILITY</w:t>
      </w:r>
      <w:r w:rsidRPr="00052DFB">
        <w:rPr>
          <w:rFonts w:cs="Arial"/>
          <w:spacing w:val="-13"/>
          <w:u w:val="thick" w:color="000000"/>
        </w:rPr>
        <w:t xml:space="preserve"> </w:t>
      </w:r>
      <w:r w:rsidRPr="00052DFB">
        <w:rPr>
          <w:rFonts w:cs="Arial"/>
          <w:u w:val="thick" w:color="000000"/>
        </w:rPr>
        <w:t>TO</w:t>
      </w:r>
      <w:r w:rsidRPr="004C49D7">
        <w:rPr>
          <w:rFonts w:cs="Arial"/>
          <w:u w:val="none" w:color="000000"/>
        </w:rPr>
        <w:t>:</w:t>
      </w:r>
    </w:p>
    <w:p w:rsidR="00B12706" w:rsidRPr="00052DFB" w:rsidRDefault="00B12706" w:rsidP="004C49D7">
      <w:pPr>
        <w:pStyle w:val="BodyText"/>
        <w:spacing w:before="3" w:line="230" w:lineRule="exact"/>
        <w:ind w:left="0"/>
        <w:jc w:val="both"/>
        <w:rPr>
          <w:rFonts w:cs="Arial"/>
        </w:rPr>
      </w:pPr>
      <w:r w:rsidRPr="00052DFB">
        <w:rPr>
          <w:rFonts w:cs="Arial"/>
        </w:rPr>
        <w:t>Organize and support events</w:t>
      </w:r>
      <w:r w:rsidR="00450F32" w:rsidRPr="00052DFB">
        <w:rPr>
          <w:rFonts w:cs="Arial"/>
        </w:rPr>
        <w:t xml:space="preserve">, </w:t>
      </w:r>
      <w:r w:rsidR="00450F32" w:rsidRPr="00804660">
        <w:rPr>
          <w:rFonts w:cs="Arial"/>
        </w:rPr>
        <w:t>workshops and classes</w:t>
      </w:r>
      <w:r w:rsidR="0032737D" w:rsidRPr="00804660">
        <w:rPr>
          <w:rFonts w:cs="Arial"/>
        </w:rPr>
        <w:t xml:space="preserve"> at</w:t>
      </w:r>
      <w:r w:rsidRPr="00804660">
        <w:rPr>
          <w:rFonts w:cs="Arial"/>
        </w:rPr>
        <w:t xml:space="preserve"> </w:t>
      </w:r>
      <w:r w:rsidRPr="00052DFB">
        <w:rPr>
          <w:rFonts w:cs="Arial"/>
        </w:rPr>
        <w:t>Shone Farm, including coordinating</w:t>
      </w:r>
      <w:r w:rsidR="00450F32" w:rsidRPr="00052DFB">
        <w:rPr>
          <w:rFonts w:cs="Arial"/>
        </w:rPr>
        <w:t xml:space="preserve"> </w:t>
      </w:r>
      <w:r w:rsidRPr="00052DFB">
        <w:rPr>
          <w:rFonts w:cs="Arial"/>
        </w:rPr>
        <w:t xml:space="preserve">direct market venues such as farm stands or farm market booths; </w:t>
      </w:r>
      <w:r w:rsidR="0032737D" w:rsidRPr="00052DFB">
        <w:rPr>
          <w:rFonts w:cs="Arial"/>
        </w:rPr>
        <w:t>r</w:t>
      </w:r>
      <w:r w:rsidRPr="00052DFB">
        <w:rPr>
          <w:rFonts w:cs="Arial"/>
        </w:rPr>
        <w:t>esearch and analyze data and compile reports; apply accounting principles for sales and budget maintenance;</w:t>
      </w:r>
      <w:r w:rsidR="0032737D" w:rsidRPr="00052DFB">
        <w:rPr>
          <w:rFonts w:cs="Arial"/>
        </w:rPr>
        <w:t xml:space="preserve"> </w:t>
      </w:r>
      <w:r w:rsidR="0032737D" w:rsidRPr="00804660">
        <w:rPr>
          <w:rFonts w:cs="Arial"/>
        </w:rPr>
        <w:t>provide effective customer service</w:t>
      </w:r>
      <w:r w:rsidR="00804660">
        <w:rPr>
          <w:rFonts w:cs="Arial"/>
        </w:rPr>
        <w:t xml:space="preserve">; </w:t>
      </w:r>
      <w:r w:rsidRPr="00052DFB">
        <w:rPr>
          <w:rFonts w:cs="Arial"/>
        </w:rPr>
        <w:t>work independently</w:t>
      </w:r>
      <w:r w:rsidRPr="00052DFB">
        <w:rPr>
          <w:rFonts w:cs="Arial"/>
          <w:color w:val="FF0000"/>
        </w:rPr>
        <w:t xml:space="preserve"> </w:t>
      </w:r>
      <w:r w:rsidRPr="00052DFB">
        <w:rPr>
          <w:rFonts w:cs="Arial"/>
        </w:rPr>
        <w:t>and manage multiple priorities; maintain cooperative working relationships; demonstrate sensitivity to, and respect for</w:t>
      </w:r>
      <w:r w:rsidR="00AA125E">
        <w:rPr>
          <w:rFonts w:cs="Arial"/>
        </w:rPr>
        <w:t>,</w:t>
      </w:r>
      <w:r w:rsidRPr="00052DFB">
        <w:rPr>
          <w:rFonts w:cs="Arial"/>
        </w:rPr>
        <w:t xml:space="preserve"> a diverse population. </w:t>
      </w:r>
    </w:p>
    <w:p w:rsidR="0032737D" w:rsidRPr="004C49D7" w:rsidRDefault="0032737D" w:rsidP="004C49D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04660" w:rsidRPr="004C49D7" w:rsidRDefault="00804660" w:rsidP="004C49D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70CFC" w:rsidRPr="004C49D7" w:rsidRDefault="00A36DA6" w:rsidP="004C49D7">
      <w:pPr>
        <w:pStyle w:val="Heading1"/>
        <w:ind w:left="0"/>
        <w:jc w:val="both"/>
        <w:rPr>
          <w:rFonts w:cs="Arial"/>
          <w:b w:val="0"/>
          <w:bCs w:val="0"/>
          <w:u w:val="none"/>
        </w:rPr>
      </w:pPr>
      <w:r w:rsidRPr="00052DFB">
        <w:rPr>
          <w:rFonts w:cs="Arial"/>
          <w:spacing w:val="-1"/>
          <w:u w:val="thick" w:color="000000"/>
        </w:rPr>
        <w:t>KNOWLEDGE</w:t>
      </w:r>
      <w:r w:rsidRPr="00052DFB">
        <w:rPr>
          <w:rFonts w:cs="Arial"/>
          <w:spacing w:val="-19"/>
          <w:u w:val="thick" w:color="000000"/>
        </w:rPr>
        <w:t xml:space="preserve"> </w:t>
      </w:r>
      <w:r w:rsidRPr="00052DFB">
        <w:rPr>
          <w:rFonts w:cs="Arial"/>
          <w:spacing w:val="-1"/>
          <w:u w:val="thick" w:color="000000"/>
        </w:rPr>
        <w:t>OF</w:t>
      </w:r>
      <w:r w:rsidRPr="004C49D7">
        <w:rPr>
          <w:rFonts w:cs="Arial"/>
          <w:spacing w:val="-1"/>
          <w:u w:val="none" w:color="000000"/>
        </w:rPr>
        <w:t>:</w:t>
      </w:r>
    </w:p>
    <w:p w:rsidR="00B12706" w:rsidRPr="00052DFB" w:rsidRDefault="0032737D" w:rsidP="004C49D7">
      <w:pPr>
        <w:pStyle w:val="BodyText"/>
        <w:spacing w:before="3" w:line="230" w:lineRule="exact"/>
        <w:ind w:left="0"/>
        <w:jc w:val="both"/>
        <w:rPr>
          <w:rFonts w:cs="Arial"/>
        </w:rPr>
      </w:pPr>
      <w:r w:rsidRPr="00052DFB">
        <w:rPr>
          <w:rFonts w:cs="Arial"/>
        </w:rPr>
        <w:t>R</w:t>
      </w:r>
      <w:r w:rsidR="00806143" w:rsidRPr="00052DFB">
        <w:rPr>
          <w:rFonts w:cs="Arial"/>
        </w:rPr>
        <w:t>egional seasonal harvests and perishability</w:t>
      </w:r>
      <w:r w:rsidR="008C7C5F" w:rsidRPr="00052DFB">
        <w:rPr>
          <w:rFonts w:cs="Arial"/>
        </w:rPr>
        <w:t xml:space="preserve"> of fresh produce and meat products</w:t>
      </w:r>
      <w:r w:rsidR="00B12706" w:rsidRPr="00052DFB">
        <w:rPr>
          <w:rFonts w:cs="Arial"/>
        </w:rPr>
        <w:t>; retail and wholesale sales procedures; marketing</w:t>
      </w:r>
      <w:r w:rsidR="000A68A3" w:rsidRPr="00052DFB">
        <w:rPr>
          <w:rFonts w:cs="Arial"/>
        </w:rPr>
        <w:t xml:space="preserve"> </w:t>
      </w:r>
      <w:r w:rsidR="000A68A3" w:rsidRPr="00804660">
        <w:rPr>
          <w:rFonts w:cs="Arial"/>
        </w:rPr>
        <w:t>principles and techniques</w:t>
      </w:r>
      <w:r w:rsidR="00B12706" w:rsidRPr="00052DFB">
        <w:rPr>
          <w:rFonts w:cs="Arial"/>
        </w:rPr>
        <w:t>; methods of invoicing; principles and techniques of public communications, information and public relations; standard office productivity software</w:t>
      </w:r>
      <w:r w:rsidR="000A68A3" w:rsidRPr="00804660">
        <w:rPr>
          <w:rFonts w:cs="Arial"/>
        </w:rPr>
        <w:t>, web development and social media</w:t>
      </w:r>
      <w:r w:rsidR="00B12706" w:rsidRPr="00052DFB">
        <w:rPr>
          <w:rFonts w:cs="Arial"/>
        </w:rPr>
        <w:t>; budget</w:t>
      </w:r>
      <w:r w:rsidR="00450F32" w:rsidRPr="00052DFB">
        <w:rPr>
          <w:rFonts w:cs="Arial"/>
          <w:b/>
          <w:color w:val="00B050"/>
        </w:rPr>
        <w:t>,</w:t>
      </w:r>
      <w:r w:rsidR="00B12706" w:rsidRPr="00052DFB">
        <w:rPr>
          <w:rFonts w:cs="Arial"/>
        </w:rPr>
        <w:t xml:space="preserve"> revenue </w:t>
      </w:r>
      <w:r w:rsidR="006C15F3" w:rsidRPr="00804660">
        <w:rPr>
          <w:rFonts w:cs="Arial"/>
        </w:rPr>
        <w:t>and inventory</w:t>
      </w:r>
      <w:r w:rsidR="00450F32" w:rsidRPr="00804660">
        <w:rPr>
          <w:rFonts w:cs="Arial"/>
        </w:rPr>
        <w:t xml:space="preserve"> </w:t>
      </w:r>
      <w:r w:rsidR="00B12706" w:rsidRPr="00052DFB">
        <w:rPr>
          <w:rFonts w:cs="Arial"/>
        </w:rPr>
        <w:t xml:space="preserve">control. </w:t>
      </w:r>
    </w:p>
    <w:p w:rsidR="00870CFC" w:rsidRDefault="00870CFC" w:rsidP="004C49D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04660" w:rsidRPr="00052DFB" w:rsidRDefault="00804660" w:rsidP="004C49D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70CFC" w:rsidRPr="00052DFB" w:rsidRDefault="00A36DA6" w:rsidP="004C49D7">
      <w:pPr>
        <w:pStyle w:val="Heading1"/>
        <w:ind w:left="0"/>
        <w:jc w:val="both"/>
        <w:rPr>
          <w:rFonts w:cs="Arial"/>
          <w:b w:val="0"/>
          <w:bCs w:val="0"/>
          <w:u w:val="none"/>
        </w:rPr>
      </w:pPr>
      <w:r w:rsidRPr="00052DFB">
        <w:rPr>
          <w:rFonts w:cs="Arial"/>
          <w:spacing w:val="-1"/>
          <w:u w:val="thick" w:color="000000"/>
        </w:rPr>
        <w:t>MINIMUM</w:t>
      </w:r>
      <w:r w:rsidRPr="00052DFB">
        <w:rPr>
          <w:rFonts w:cs="Arial"/>
          <w:spacing w:val="-30"/>
          <w:u w:val="thick" w:color="000000"/>
        </w:rPr>
        <w:t xml:space="preserve"> </w:t>
      </w:r>
      <w:r w:rsidRPr="00052DFB">
        <w:rPr>
          <w:rFonts w:cs="Arial"/>
          <w:spacing w:val="-1"/>
          <w:u w:val="thick" w:color="000000"/>
        </w:rPr>
        <w:t>QUALIFICATIONS</w:t>
      </w:r>
      <w:r w:rsidRPr="004C49D7">
        <w:rPr>
          <w:rFonts w:cs="Arial"/>
          <w:spacing w:val="-1"/>
          <w:u w:val="none" w:color="000000"/>
        </w:rPr>
        <w:t>:</w:t>
      </w:r>
    </w:p>
    <w:p w:rsidR="00273535" w:rsidRPr="00052DFB" w:rsidRDefault="00A36DA6" w:rsidP="004C49D7">
      <w:pPr>
        <w:spacing w:before="2" w:line="230" w:lineRule="exact"/>
        <w:jc w:val="both"/>
        <w:rPr>
          <w:rFonts w:ascii="Arial" w:eastAsia="Arial" w:hAnsi="Arial" w:cs="Arial"/>
          <w:sz w:val="20"/>
          <w:szCs w:val="20"/>
        </w:rPr>
      </w:pPr>
      <w:r w:rsidRPr="00052DFB">
        <w:rPr>
          <w:rFonts w:ascii="Arial" w:eastAsia="Arial" w:hAnsi="Arial" w:cs="Arial"/>
          <w:i/>
          <w:sz w:val="20"/>
          <w:szCs w:val="20"/>
        </w:rPr>
        <w:t>Candidates/incu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bents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ust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eet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052DFB">
        <w:rPr>
          <w:rFonts w:ascii="Arial" w:eastAsia="Arial" w:hAnsi="Arial" w:cs="Arial"/>
          <w:i/>
          <w:sz w:val="20"/>
          <w:szCs w:val="20"/>
        </w:rPr>
        <w:t>ni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um</w:t>
      </w:r>
      <w:r w:rsidRPr="00052DFB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qualifications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as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detailed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below,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or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file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for</w:t>
      </w:r>
      <w:r w:rsidRPr="00052DFB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equivalency. Equivalency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decisions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are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ade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on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basis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</w:t>
      </w:r>
      <w:r w:rsidRPr="00052DFB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co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bination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education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and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experience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that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would likely</w:t>
      </w:r>
      <w:r w:rsidRPr="00052DFB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provide</w:t>
      </w:r>
      <w:r w:rsidRPr="00052DFB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required</w:t>
      </w:r>
      <w:r w:rsidRPr="00052DFB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knowledge</w:t>
      </w:r>
      <w:r w:rsidRPr="00052DFB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and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abilities.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If</w:t>
      </w:r>
      <w:r w:rsidRPr="00052DFB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requesting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consideration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on</w:t>
      </w:r>
      <w:r w:rsidRPr="00052DFB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basis</w:t>
      </w:r>
      <w:r w:rsidRPr="00052DFB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 equivalency,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an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Equivalency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Application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is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required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at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ti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e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interest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position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(equivalency decisions</w:t>
      </w:r>
      <w:r w:rsidRPr="00052DF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are</w:t>
      </w:r>
      <w:r w:rsidRPr="00052DF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ade</w:t>
      </w:r>
      <w:r w:rsidRPr="00052DF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by</w:t>
      </w:r>
      <w:r w:rsidRPr="00052DF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Hu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an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Resources,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coordination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with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depart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ent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where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vacancy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exists, if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needed.)</w:t>
      </w:r>
      <w:r w:rsidR="00273535" w:rsidRPr="00052DFB">
        <w:rPr>
          <w:rFonts w:ascii="Arial" w:eastAsia="Arial" w:hAnsi="Arial" w:cs="Arial"/>
          <w:sz w:val="20"/>
          <w:szCs w:val="20"/>
        </w:rPr>
        <w:t xml:space="preserve"> </w:t>
      </w:r>
    </w:p>
    <w:p w:rsidR="00273535" w:rsidRPr="00052DFB" w:rsidRDefault="00273535" w:rsidP="00052DFB">
      <w:pPr>
        <w:spacing w:before="2" w:line="230" w:lineRule="exact"/>
        <w:ind w:right="240"/>
        <w:jc w:val="both"/>
        <w:rPr>
          <w:rFonts w:ascii="Arial" w:eastAsia="Arial" w:hAnsi="Arial" w:cs="Arial"/>
          <w:sz w:val="20"/>
          <w:szCs w:val="20"/>
        </w:rPr>
      </w:pPr>
    </w:p>
    <w:p w:rsidR="009A2615" w:rsidRPr="00052DFB" w:rsidRDefault="009A2615" w:rsidP="00052DFB">
      <w:pPr>
        <w:spacing w:before="2" w:line="230" w:lineRule="exact"/>
        <w:ind w:right="240"/>
        <w:jc w:val="both"/>
        <w:rPr>
          <w:rFonts w:ascii="Arial" w:eastAsia="Arial" w:hAnsi="Arial" w:cs="Arial"/>
          <w:i/>
          <w:spacing w:val="-1"/>
          <w:sz w:val="20"/>
          <w:szCs w:val="20"/>
        </w:rPr>
      </w:pP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Education: </w:t>
      </w:r>
    </w:p>
    <w:p w:rsidR="009A2615" w:rsidRPr="00052DFB" w:rsidRDefault="00804660" w:rsidP="00052DFB">
      <w:pPr>
        <w:spacing w:before="2" w:line="230" w:lineRule="exact"/>
        <w:ind w:right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Associate’s degree.</w:t>
      </w:r>
    </w:p>
    <w:p w:rsidR="00870CFC" w:rsidRPr="00052DFB" w:rsidRDefault="00870CFC" w:rsidP="00052DFB">
      <w:pPr>
        <w:spacing w:before="10" w:line="220" w:lineRule="exact"/>
        <w:ind w:right="240"/>
        <w:jc w:val="both"/>
        <w:rPr>
          <w:rFonts w:ascii="Arial" w:hAnsi="Arial" w:cs="Arial"/>
        </w:rPr>
      </w:pPr>
    </w:p>
    <w:p w:rsidR="00870CFC" w:rsidRPr="00052DFB" w:rsidRDefault="00A36DA6" w:rsidP="00052DFB">
      <w:pPr>
        <w:ind w:right="240"/>
        <w:jc w:val="both"/>
        <w:rPr>
          <w:rFonts w:ascii="Arial" w:eastAsia="Arial" w:hAnsi="Arial" w:cs="Arial"/>
          <w:sz w:val="20"/>
          <w:szCs w:val="20"/>
        </w:rPr>
      </w:pPr>
      <w:r w:rsidRPr="00052DFB">
        <w:rPr>
          <w:rFonts w:ascii="Arial" w:eastAsia="Arial" w:hAnsi="Arial" w:cs="Arial"/>
          <w:i/>
          <w:sz w:val="20"/>
          <w:szCs w:val="20"/>
        </w:rPr>
        <w:t>Experience:</w:t>
      </w:r>
    </w:p>
    <w:p w:rsidR="007027C9" w:rsidRPr="00052DFB" w:rsidRDefault="004C4D55" w:rsidP="004C49D7">
      <w:pPr>
        <w:pStyle w:val="BodyText"/>
        <w:spacing w:before="3" w:line="230" w:lineRule="exact"/>
        <w:ind w:left="0" w:right="240"/>
        <w:jc w:val="both"/>
        <w:rPr>
          <w:rFonts w:cs="Arial"/>
        </w:rPr>
      </w:pPr>
      <w:r w:rsidRPr="004C49D7">
        <w:rPr>
          <w:rFonts w:cs="Arial"/>
        </w:rPr>
        <w:t xml:space="preserve">Increasingly responsible </w:t>
      </w:r>
      <w:r w:rsidR="000A68A3" w:rsidRPr="004C49D7">
        <w:rPr>
          <w:rFonts w:cs="Arial"/>
        </w:rPr>
        <w:t>(</w:t>
      </w:r>
      <w:r w:rsidRPr="004C49D7">
        <w:rPr>
          <w:rFonts w:cs="Arial"/>
        </w:rPr>
        <w:t xml:space="preserve">2-4 </w:t>
      </w:r>
      <w:r w:rsidR="000A68A3" w:rsidRPr="004C49D7">
        <w:rPr>
          <w:rFonts w:cs="Arial"/>
        </w:rPr>
        <w:t xml:space="preserve">years full-time equivalent) </w:t>
      </w:r>
      <w:r w:rsidR="00385999" w:rsidRPr="00052DFB">
        <w:rPr>
          <w:rFonts w:cs="Arial"/>
        </w:rPr>
        <w:t>experience</w:t>
      </w:r>
      <w:r w:rsidR="000A68A3" w:rsidRPr="00052DFB">
        <w:rPr>
          <w:rFonts w:cs="Arial"/>
        </w:rPr>
        <w:t xml:space="preserve"> </w:t>
      </w:r>
      <w:r w:rsidR="000A68A3" w:rsidRPr="004C49D7">
        <w:rPr>
          <w:rFonts w:cs="Arial"/>
        </w:rPr>
        <w:t xml:space="preserve">in sales and marketing </w:t>
      </w:r>
      <w:r w:rsidR="007027C9" w:rsidRPr="004C49D7">
        <w:rPr>
          <w:rFonts w:cs="Arial"/>
        </w:rPr>
        <w:t xml:space="preserve">of wine, vegetables, and meat products from farms to wholesale and retail markets. </w:t>
      </w:r>
      <w:r w:rsidR="002B3BD9" w:rsidRPr="004C49D7">
        <w:rPr>
          <w:rFonts w:cs="Arial"/>
        </w:rPr>
        <w:t>Some (1-2 years full-time equivalent) e</w:t>
      </w:r>
      <w:r w:rsidR="007027C9" w:rsidRPr="004C49D7">
        <w:rPr>
          <w:rFonts w:cs="Arial"/>
        </w:rPr>
        <w:t xml:space="preserve">xperience with specialty crops and value added crops preferred. </w:t>
      </w:r>
    </w:p>
    <w:p w:rsidR="00870CFC" w:rsidRDefault="00870CFC" w:rsidP="00052DFB">
      <w:pPr>
        <w:spacing w:line="200" w:lineRule="exact"/>
        <w:ind w:right="240"/>
        <w:jc w:val="both"/>
        <w:rPr>
          <w:rFonts w:ascii="Arial" w:hAnsi="Arial" w:cs="Arial"/>
          <w:sz w:val="20"/>
          <w:szCs w:val="20"/>
        </w:rPr>
      </w:pPr>
    </w:p>
    <w:p w:rsidR="004C49D7" w:rsidRPr="00052DFB" w:rsidRDefault="004C49D7" w:rsidP="00052DFB">
      <w:pPr>
        <w:spacing w:line="200" w:lineRule="exact"/>
        <w:ind w:right="240"/>
        <w:jc w:val="both"/>
        <w:rPr>
          <w:rFonts w:ascii="Arial" w:hAnsi="Arial" w:cs="Arial"/>
          <w:sz w:val="20"/>
          <w:szCs w:val="20"/>
        </w:rPr>
      </w:pPr>
    </w:p>
    <w:p w:rsidR="00B12706" w:rsidRPr="00052DFB" w:rsidRDefault="00B12706" w:rsidP="00052DFB">
      <w:pPr>
        <w:pStyle w:val="Heading1"/>
        <w:ind w:left="0" w:right="240"/>
        <w:jc w:val="both"/>
        <w:rPr>
          <w:rFonts w:cs="Arial"/>
          <w:b w:val="0"/>
          <w:bCs w:val="0"/>
          <w:u w:val="none"/>
        </w:rPr>
      </w:pPr>
      <w:r w:rsidRPr="00052DFB">
        <w:rPr>
          <w:rFonts w:cs="Arial"/>
          <w:spacing w:val="-1"/>
          <w:u w:val="thick" w:color="000000"/>
        </w:rPr>
        <w:t>PHYSICAL REQUIREMENTS</w:t>
      </w:r>
    </w:p>
    <w:p w:rsidR="00870CFC" w:rsidRPr="00052DFB" w:rsidRDefault="00870CFC" w:rsidP="00052DFB">
      <w:pPr>
        <w:spacing w:line="200" w:lineRule="exact"/>
        <w:ind w:right="240"/>
        <w:jc w:val="both"/>
        <w:rPr>
          <w:rFonts w:ascii="Arial" w:hAnsi="Arial" w:cs="Arial"/>
          <w:sz w:val="20"/>
          <w:szCs w:val="20"/>
        </w:rPr>
      </w:pPr>
    </w:p>
    <w:p w:rsidR="00B12706" w:rsidRPr="00052DFB" w:rsidRDefault="00B12706" w:rsidP="00052DFB">
      <w:pPr>
        <w:widowControl/>
        <w:ind w:right="240"/>
        <w:rPr>
          <w:rFonts w:ascii="Arial" w:eastAsia="Times New Roman" w:hAnsi="Arial" w:cs="Arial"/>
          <w:sz w:val="20"/>
          <w:szCs w:val="20"/>
        </w:rPr>
      </w:pPr>
      <w:r w:rsidRPr="00052DFB">
        <w:rPr>
          <w:rFonts w:ascii="Arial" w:eastAsia="Times New Roman" w:hAnsi="Arial" w:cs="Arial"/>
          <w:sz w:val="20"/>
          <w:szCs w:val="20"/>
        </w:rPr>
        <w:t xml:space="preserve">Must be able to perform physical activities, such as, but not limited to, lifting heavy items (up to 50 lbs. unassisted), bending, standing, climbing or walking. </w:t>
      </w:r>
    </w:p>
    <w:p w:rsidR="000A68A3" w:rsidRDefault="000A68A3" w:rsidP="00052DFB">
      <w:pPr>
        <w:widowControl/>
        <w:ind w:right="240"/>
        <w:rPr>
          <w:rFonts w:ascii="Arial" w:eastAsia="Times New Roman" w:hAnsi="Arial" w:cs="Arial"/>
          <w:sz w:val="20"/>
          <w:szCs w:val="20"/>
        </w:rPr>
      </w:pPr>
    </w:p>
    <w:p w:rsidR="004C49D7" w:rsidRPr="00052DFB" w:rsidRDefault="004C49D7" w:rsidP="00052DFB">
      <w:pPr>
        <w:widowControl/>
        <w:ind w:right="240"/>
        <w:rPr>
          <w:rFonts w:ascii="Arial" w:eastAsia="Times New Roman" w:hAnsi="Arial" w:cs="Arial"/>
          <w:sz w:val="20"/>
          <w:szCs w:val="20"/>
        </w:rPr>
      </w:pPr>
    </w:p>
    <w:p w:rsidR="000A68A3" w:rsidRPr="004C49D7" w:rsidRDefault="000A68A3" w:rsidP="00052DFB">
      <w:pPr>
        <w:widowControl/>
        <w:ind w:right="240"/>
        <w:rPr>
          <w:rFonts w:ascii="Arial" w:eastAsia="Times New Roman" w:hAnsi="Arial" w:cs="Arial"/>
          <w:b/>
          <w:u w:val="single"/>
        </w:rPr>
      </w:pPr>
      <w:r w:rsidRPr="004C49D7">
        <w:rPr>
          <w:rFonts w:ascii="Arial" w:eastAsia="Times New Roman" w:hAnsi="Arial" w:cs="Arial"/>
          <w:b/>
          <w:u w:val="thick"/>
        </w:rPr>
        <w:t>LICENSE OR CERTIFICATE</w:t>
      </w:r>
      <w:r w:rsidRPr="004C49D7">
        <w:rPr>
          <w:rFonts w:ascii="Arial" w:eastAsia="Times New Roman" w:hAnsi="Arial" w:cs="Arial"/>
          <w:b/>
        </w:rPr>
        <w:t xml:space="preserve">: </w:t>
      </w:r>
    </w:p>
    <w:p w:rsidR="000A68A3" w:rsidRPr="004C49D7" w:rsidRDefault="000A68A3" w:rsidP="00052DFB">
      <w:pPr>
        <w:widowControl/>
        <w:ind w:right="240"/>
        <w:rPr>
          <w:rFonts w:ascii="Arial" w:eastAsia="Times New Roman" w:hAnsi="Arial" w:cs="Arial"/>
          <w:sz w:val="20"/>
          <w:szCs w:val="20"/>
        </w:rPr>
      </w:pPr>
      <w:r w:rsidRPr="004C49D7">
        <w:rPr>
          <w:rFonts w:ascii="Arial" w:eastAsia="Times New Roman" w:hAnsi="Arial" w:cs="Arial"/>
          <w:sz w:val="20"/>
          <w:szCs w:val="20"/>
        </w:rPr>
        <w:t xml:space="preserve">This classification requires the use of a personal or District vehicle while conducting District business. </w:t>
      </w:r>
    </w:p>
    <w:p w:rsidR="000A68A3" w:rsidRPr="004C49D7" w:rsidRDefault="000A68A3" w:rsidP="00052DFB">
      <w:pPr>
        <w:widowControl/>
        <w:ind w:right="240"/>
        <w:rPr>
          <w:rFonts w:ascii="Arial" w:eastAsia="Times New Roman" w:hAnsi="Arial" w:cs="Arial"/>
          <w:sz w:val="20"/>
          <w:szCs w:val="20"/>
        </w:rPr>
      </w:pPr>
      <w:r w:rsidRPr="004C49D7">
        <w:rPr>
          <w:rFonts w:ascii="Arial" w:eastAsia="Times New Roman" w:hAnsi="Arial" w:cs="Arial"/>
          <w:sz w:val="20"/>
          <w:szCs w:val="20"/>
        </w:rPr>
        <w:t xml:space="preserve">Must possess a valid (Class C) California driver’s license and an acceptable driving record. </w:t>
      </w:r>
    </w:p>
    <w:p w:rsidR="000A68A3" w:rsidRPr="004C49D7" w:rsidRDefault="000A68A3" w:rsidP="00052DFB">
      <w:pPr>
        <w:widowControl/>
        <w:ind w:right="240"/>
        <w:rPr>
          <w:rFonts w:ascii="Arial" w:eastAsia="Times New Roman" w:hAnsi="Arial" w:cs="Arial"/>
          <w:sz w:val="20"/>
          <w:szCs w:val="20"/>
        </w:rPr>
      </w:pPr>
    </w:p>
    <w:p w:rsidR="00870CFC" w:rsidRPr="00052DFB" w:rsidRDefault="00870CFC" w:rsidP="00052DFB">
      <w:pPr>
        <w:spacing w:line="200" w:lineRule="exact"/>
        <w:ind w:right="240"/>
        <w:jc w:val="both"/>
        <w:rPr>
          <w:rFonts w:ascii="Arial" w:hAnsi="Arial" w:cs="Arial"/>
          <w:sz w:val="20"/>
          <w:szCs w:val="20"/>
        </w:rPr>
      </w:pPr>
    </w:p>
    <w:sectPr w:rsidR="00870CFC" w:rsidRPr="00052DFB" w:rsidSect="00B96D92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D7" w:rsidRDefault="004C49D7" w:rsidP="004C49D7">
      <w:r>
        <w:separator/>
      </w:r>
    </w:p>
  </w:endnote>
  <w:endnote w:type="continuationSeparator" w:id="0">
    <w:p w:rsidR="004C49D7" w:rsidRDefault="004C49D7" w:rsidP="004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izQuadrat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83" w:rsidRPr="00DD5D83" w:rsidRDefault="00DD5D83" w:rsidP="00DD5D83">
    <w:pPr>
      <w:tabs>
        <w:tab w:val="center" w:pos="1620"/>
        <w:tab w:val="center" w:pos="4860"/>
        <w:tab w:val="right" w:pos="10080"/>
      </w:tabs>
      <w:ind w:left="-720" w:right="-720"/>
      <w:jc w:val="both"/>
      <w:rPr>
        <w:sz w:val="20"/>
        <w:szCs w:val="20"/>
      </w:rPr>
    </w:pPr>
    <w:r w:rsidRPr="00DD5D83">
      <w:rPr>
        <w:rFonts w:ascii="Arial" w:eastAsia="Arial" w:hAnsi="Arial" w:cs="Arial"/>
        <w:bCs/>
        <w:spacing w:val="-1"/>
        <w:sz w:val="18"/>
        <w:szCs w:val="18"/>
      </w:rPr>
      <w:t>BOARD POLICY REFERENCE:</w:t>
    </w:r>
    <w:r w:rsidRPr="00DD5D83">
      <w:rPr>
        <w:rFonts w:ascii="Arial" w:hAnsi="Arial" w:cs="Arial"/>
        <w:sz w:val="18"/>
        <w:szCs w:val="18"/>
      </w:rPr>
      <w:t xml:space="preserve">  New Classification Board Approved 06.13.17</w:t>
    </w:r>
    <w:r>
      <w:rPr>
        <w:rFonts w:ascii="Arial" w:hAnsi="Arial" w:cs="Arial"/>
        <w:sz w:val="20"/>
        <w:szCs w:val="20"/>
      </w:rPr>
      <w:tab/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D7" w:rsidRDefault="004C49D7" w:rsidP="004C49D7">
      <w:r>
        <w:separator/>
      </w:r>
    </w:p>
  </w:footnote>
  <w:footnote w:type="continuationSeparator" w:id="0">
    <w:p w:rsidR="004C49D7" w:rsidRDefault="004C49D7" w:rsidP="004C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D7" w:rsidRPr="00DC149C" w:rsidRDefault="004C49D7" w:rsidP="004C49D7">
    <w:pPr>
      <w:pStyle w:val="Header"/>
      <w:tabs>
        <w:tab w:val="left" w:pos="720"/>
      </w:tabs>
      <w:rPr>
        <w:rFonts w:ascii="Arial" w:hAnsi="Arial"/>
        <w:sz w:val="20"/>
      </w:rPr>
    </w:pPr>
    <w:r>
      <w:rPr>
        <w:rFonts w:ascii="Arial" w:hAnsi="Arial"/>
        <w:sz w:val="20"/>
      </w:rPr>
      <w:t>TITLE:</w:t>
    </w:r>
    <w:r>
      <w:rPr>
        <w:rFonts w:ascii="FrizQuadrata" w:hAnsi="FrizQuadrata"/>
        <w:sz w:val="20"/>
      </w:rPr>
      <w:tab/>
    </w:r>
    <w:r w:rsidRPr="004C49D7">
      <w:rPr>
        <w:rFonts w:ascii="Arial" w:hAnsi="Arial"/>
        <w:sz w:val="20"/>
      </w:rPr>
      <w:t>COORDINATOR, SHONE FARM SALES AND MARKETING</w:t>
    </w:r>
  </w:p>
  <w:p w:rsidR="004C49D7" w:rsidRPr="00475CEB" w:rsidRDefault="004C49D7" w:rsidP="004C49D7">
    <w:pPr>
      <w:pStyle w:val="Header"/>
      <w:pBdr>
        <w:bottom w:val="single" w:sz="6" w:space="1" w:color="auto"/>
      </w:pBdr>
      <w:rPr>
        <w:rFonts w:ascii="Arial" w:hAnsi="Arial"/>
        <w:sz w:val="20"/>
      </w:rPr>
    </w:pPr>
  </w:p>
  <w:p w:rsidR="004C49D7" w:rsidRDefault="004C4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082"/>
    <w:multiLevelType w:val="hybridMultilevel"/>
    <w:tmpl w:val="A29CB9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3C8011A"/>
    <w:multiLevelType w:val="hybridMultilevel"/>
    <w:tmpl w:val="085AAD5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4BE7338C"/>
    <w:multiLevelType w:val="hybridMultilevel"/>
    <w:tmpl w:val="9834847C"/>
    <w:lvl w:ilvl="0" w:tplc="F22C1B9C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712C16B2">
      <w:start w:val="1"/>
      <w:numFmt w:val="bullet"/>
      <w:lvlText w:val="•"/>
      <w:lvlJc w:val="left"/>
      <w:rPr>
        <w:rFonts w:hint="default"/>
      </w:rPr>
    </w:lvl>
    <w:lvl w:ilvl="2" w:tplc="30E8BE0E">
      <w:start w:val="1"/>
      <w:numFmt w:val="bullet"/>
      <w:lvlText w:val="•"/>
      <w:lvlJc w:val="left"/>
      <w:rPr>
        <w:rFonts w:hint="default"/>
      </w:rPr>
    </w:lvl>
    <w:lvl w:ilvl="3" w:tplc="B2D2C948">
      <w:start w:val="1"/>
      <w:numFmt w:val="bullet"/>
      <w:lvlText w:val="•"/>
      <w:lvlJc w:val="left"/>
      <w:rPr>
        <w:rFonts w:hint="default"/>
      </w:rPr>
    </w:lvl>
    <w:lvl w:ilvl="4" w:tplc="79D2C878">
      <w:start w:val="1"/>
      <w:numFmt w:val="bullet"/>
      <w:lvlText w:val="•"/>
      <w:lvlJc w:val="left"/>
      <w:rPr>
        <w:rFonts w:hint="default"/>
      </w:rPr>
    </w:lvl>
    <w:lvl w:ilvl="5" w:tplc="341C8FCA">
      <w:start w:val="1"/>
      <w:numFmt w:val="bullet"/>
      <w:lvlText w:val="•"/>
      <w:lvlJc w:val="left"/>
      <w:rPr>
        <w:rFonts w:hint="default"/>
      </w:rPr>
    </w:lvl>
    <w:lvl w:ilvl="6" w:tplc="C6B8131C">
      <w:start w:val="1"/>
      <w:numFmt w:val="bullet"/>
      <w:lvlText w:val="•"/>
      <w:lvlJc w:val="left"/>
      <w:rPr>
        <w:rFonts w:hint="default"/>
      </w:rPr>
    </w:lvl>
    <w:lvl w:ilvl="7" w:tplc="9432BB0E">
      <w:start w:val="1"/>
      <w:numFmt w:val="bullet"/>
      <w:lvlText w:val="•"/>
      <w:lvlJc w:val="left"/>
      <w:rPr>
        <w:rFonts w:hint="default"/>
      </w:rPr>
    </w:lvl>
    <w:lvl w:ilvl="8" w:tplc="81AC0E3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FC"/>
    <w:rsid w:val="00032DDF"/>
    <w:rsid w:val="00052DFB"/>
    <w:rsid w:val="00073E8D"/>
    <w:rsid w:val="00091E79"/>
    <w:rsid w:val="000A68A3"/>
    <w:rsid w:val="000F3D05"/>
    <w:rsid w:val="00147507"/>
    <w:rsid w:val="001A798E"/>
    <w:rsid w:val="001D47CA"/>
    <w:rsid w:val="00236536"/>
    <w:rsid w:val="00273535"/>
    <w:rsid w:val="002A793C"/>
    <w:rsid w:val="002B3BD9"/>
    <w:rsid w:val="002C5F27"/>
    <w:rsid w:val="00325F62"/>
    <w:rsid w:val="0032737D"/>
    <w:rsid w:val="00336F3F"/>
    <w:rsid w:val="00362936"/>
    <w:rsid w:val="00373419"/>
    <w:rsid w:val="00382924"/>
    <w:rsid w:val="00385999"/>
    <w:rsid w:val="003F6F8E"/>
    <w:rsid w:val="0040035E"/>
    <w:rsid w:val="00432ECD"/>
    <w:rsid w:val="004345B6"/>
    <w:rsid w:val="0043555E"/>
    <w:rsid w:val="00450F32"/>
    <w:rsid w:val="00476842"/>
    <w:rsid w:val="00483E7F"/>
    <w:rsid w:val="004A1846"/>
    <w:rsid w:val="004A7104"/>
    <w:rsid w:val="004B4EC1"/>
    <w:rsid w:val="004B7D26"/>
    <w:rsid w:val="004C3731"/>
    <w:rsid w:val="004C49D7"/>
    <w:rsid w:val="004C4D55"/>
    <w:rsid w:val="005D080D"/>
    <w:rsid w:val="006401B4"/>
    <w:rsid w:val="006A5762"/>
    <w:rsid w:val="006B5284"/>
    <w:rsid w:val="006C15F3"/>
    <w:rsid w:val="007027C9"/>
    <w:rsid w:val="007175EB"/>
    <w:rsid w:val="00722850"/>
    <w:rsid w:val="00725D2B"/>
    <w:rsid w:val="007433DC"/>
    <w:rsid w:val="007717A4"/>
    <w:rsid w:val="00804660"/>
    <w:rsid w:val="00806143"/>
    <w:rsid w:val="00870CFC"/>
    <w:rsid w:val="008C7C5F"/>
    <w:rsid w:val="008F3268"/>
    <w:rsid w:val="00911DBC"/>
    <w:rsid w:val="009A2615"/>
    <w:rsid w:val="009A7F17"/>
    <w:rsid w:val="009E5F03"/>
    <w:rsid w:val="009F2BCA"/>
    <w:rsid w:val="00A36DA6"/>
    <w:rsid w:val="00A9672F"/>
    <w:rsid w:val="00AA125E"/>
    <w:rsid w:val="00AA3684"/>
    <w:rsid w:val="00AF4F65"/>
    <w:rsid w:val="00B12706"/>
    <w:rsid w:val="00B179EC"/>
    <w:rsid w:val="00B21A33"/>
    <w:rsid w:val="00B333F4"/>
    <w:rsid w:val="00B54D7E"/>
    <w:rsid w:val="00B94821"/>
    <w:rsid w:val="00B957CA"/>
    <w:rsid w:val="00B964B5"/>
    <w:rsid w:val="00B96D92"/>
    <w:rsid w:val="00BA6F1A"/>
    <w:rsid w:val="00BB0A18"/>
    <w:rsid w:val="00BD1361"/>
    <w:rsid w:val="00C04145"/>
    <w:rsid w:val="00C103AD"/>
    <w:rsid w:val="00C3175E"/>
    <w:rsid w:val="00C47973"/>
    <w:rsid w:val="00C85D0C"/>
    <w:rsid w:val="00CC701C"/>
    <w:rsid w:val="00D648CB"/>
    <w:rsid w:val="00DC22FA"/>
    <w:rsid w:val="00DD5D83"/>
    <w:rsid w:val="00DE751F"/>
    <w:rsid w:val="00E51570"/>
    <w:rsid w:val="00ED0513"/>
    <w:rsid w:val="00F2585D"/>
    <w:rsid w:val="00F54BB5"/>
    <w:rsid w:val="00F752A1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DBE2E3F-A398-460E-8CA0-8C78945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3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9D7"/>
  </w:style>
  <w:style w:type="paragraph" w:styleId="Footer">
    <w:name w:val="footer"/>
    <w:basedOn w:val="Normal"/>
    <w:link w:val="FooterChar"/>
    <w:unhideWhenUsed/>
    <w:rsid w:val="004C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D7"/>
  </w:style>
  <w:style w:type="character" w:styleId="PageNumber">
    <w:name w:val="page number"/>
    <w:basedOn w:val="DefaultParagraphFont"/>
    <w:rsid w:val="00B9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D4D9-FE2B-41D2-9DD0-C69C3ACC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3487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Horticulture Technician II-Final 7.1.15</vt:lpstr>
    </vt:vector>
  </TitlesOfParts>
  <Company>Santa Rosa Junior College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Horticulture Technician II-Final 7.1.15</dc:title>
  <dc:creator>bdixon</dc:creator>
  <cp:lastModifiedBy>Dixon, Brenda</cp:lastModifiedBy>
  <cp:revision>2</cp:revision>
  <cp:lastPrinted>2016-05-12T16:12:00Z</cp:lastPrinted>
  <dcterms:created xsi:type="dcterms:W3CDTF">2017-06-15T20:32:00Z</dcterms:created>
  <dcterms:modified xsi:type="dcterms:W3CDTF">2017-06-15T20:32:00Z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2015-12-10T00:00:00Z</vt:filetime>
  </property>
</Properties>
</file>