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EA6" w:rsidRDefault="00740EA6" w:rsidP="00740EA6">
      <w:pPr>
        <w:spacing w:before="1" w:line="220" w:lineRule="exact"/>
        <w:rPr>
          <w:rFonts w:ascii="Arial" w:hAnsi="Arial" w:cs="Arial"/>
          <w:sz w:val="20"/>
          <w:szCs w:val="20"/>
        </w:rPr>
      </w:pPr>
      <w:bookmarkStart w:id="0" w:name="_GoBack"/>
      <w:bookmarkEnd w:id="0"/>
    </w:p>
    <w:tbl>
      <w:tblPr>
        <w:tblW w:w="9505" w:type="dxa"/>
        <w:jc w:val="center"/>
        <w:tblLayout w:type="fixed"/>
        <w:tblLook w:val="0000" w:firstRow="0" w:lastRow="0" w:firstColumn="0" w:lastColumn="0" w:noHBand="0" w:noVBand="0"/>
      </w:tblPr>
      <w:tblGrid>
        <w:gridCol w:w="3683"/>
        <w:gridCol w:w="2747"/>
        <w:gridCol w:w="3075"/>
      </w:tblGrid>
      <w:tr w:rsidR="00740EA6" w:rsidRPr="00740EA6" w:rsidTr="004F78D7">
        <w:trPr>
          <w:jc w:val="center"/>
        </w:trPr>
        <w:tc>
          <w:tcPr>
            <w:tcW w:w="3683" w:type="dxa"/>
            <w:tcBorders>
              <w:top w:val="single" w:sz="6" w:space="0" w:color="auto"/>
              <w:left w:val="single" w:sz="6" w:space="0" w:color="auto"/>
              <w:bottom w:val="single" w:sz="6" w:space="0" w:color="auto"/>
            </w:tcBorders>
          </w:tcPr>
          <w:p w:rsidR="00740EA6" w:rsidRPr="00740EA6" w:rsidRDefault="00740EA6" w:rsidP="00740EA6">
            <w:pPr>
              <w:widowControl/>
              <w:spacing w:before="60" w:after="60"/>
              <w:jc w:val="center"/>
              <w:rPr>
                <w:rFonts w:ascii="Arial" w:eastAsia="Times New Roman" w:hAnsi="Arial" w:cs="Times New Roman"/>
                <w:sz w:val="18"/>
                <w:szCs w:val="20"/>
              </w:rPr>
            </w:pPr>
            <w:r w:rsidRPr="00740EA6">
              <w:rPr>
                <w:rFonts w:ascii="Arial" w:eastAsia="Times New Roman" w:hAnsi="Arial" w:cs="Times New Roman"/>
                <w:sz w:val="18"/>
                <w:szCs w:val="20"/>
              </w:rPr>
              <w:t>TITLE</w:t>
            </w:r>
          </w:p>
        </w:tc>
        <w:tc>
          <w:tcPr>
            <w:tcW w:w="2747" w:type="dxa"/>
            <w:tcBorders>
              <w:top w:val="single" w:sz="6" w:space="0" w:color="auto"/>
              <w:left w:val="single" w:sz="6" w:space="0" w:color="auto"/>
            </w:tcBorders>
          </w:tcPr>
          <w:p w:rsidR="00740EA6" w:rsidRPr="00740EA6" w:rsidRDefault="00740EA6" w:rsidP="00740EA6">
            <w:pPr>
              <w:widowControl/>
              <w:spacing w:before="60" w:after="60"/>
              <w:jc w:val="center"/>
              <w:rPr>
                <w:rFonts w:ascii="Arial" w:eastAsia="Times New Roman" w:hAnsi="Arial" w:cs="Times New Roman"/>
                <w:sz w:val="18"/>
                <w:szCs w:val="20"/>
              </w:rPr>
            </w:pPr>
            <w:r w:rsidRPr="00740EA6">
              <w:rPr>
                <w:rFonts w:ascii="Arial" w:eastAsia="Times New Roman" w:hAnsi="Arial" w:cs="Times New Roman"/>
                <w:sz w:val="18"/>
                <w:szCs w:val="20"/>
              </w:rPr>
              <w:t>CLASSIFICATION</w:t>
            </w:r>
          </w:p>
        </w:tc>
        <w:tc>
          <w:tcPr>
            <w:tcW w:w="3075" w:type="dxa"/>
            <w:tcBorders>
              <w:top w:val="single" w:sz="6" w:space="0" w:color="auto"/>
              <w:left w:val="single" w:sz="6" w:space="0" w:color="auto"/>
              <w:bottom w:val="single" w:sz="6" w:space="0" w:color="auto"/>
              <w:right w:val="single" w:sz="6" w:space="0" w:color="auto"/>
            </w:tcBorders>
          </w:tcPr>
          <w:p w:rsidR="00740EA6" w:rsidRPr="00740EA6" w:rsidRDefault="00740EA6" w:rsidP="00740EA6">
            <w:pPr>
              <w:widowControl/>
              <w:spacing w:before="60" w:after="60"/>
              <w:jc w:val="center"/>
              <w:rPr>
                <w:rFonts w:ascii="Arial" w:eastAsia="Times New Roman" w:hAnsi="Arial" w:cs="Times New Roman"/>
                <w:sz w:val="18"/>
                <w:szCs w:val="20"/>
              </w:rPr>
            </w:pPr>
            <w:r w:rsidRPr="00740EA6">
              <w:rPr>
                <w:rFonts w:ascii="Arial" w:eastAsia="Times New Roman" w:hAnsi="Arial" w:cs="Times New Roman"/>
                <w:sz w:val="18"/>
                <w:szCs w:val="20"/>
              </w:rPr>
              <w:t>SALARY GRADE</w:t>
            </w:r>
          </w:p>
        </w:tc>
      </w:tr>
      <w:tr w:rsidR="00740EA6" w:rsidRPr="00740EA6" w:rsidTr="00920E84">
        <w:trPr>
          <w:jc w:val="center"/>
        </w:trPr>
        <w:tc>
          <w:tcPr>
            <w:tcW w:w="3683" w:type="dxa"/>
            <w:tcBorders>
              <w:top w:val="single" w:sz="6" w:space="0" w:color="auto"/>
              <w:left w:val="single" w:sz="6" w:space="0" w:color="auto"/>
              <w:bottom w:val="single" w:sz="4" w:space="0" w:color="auto"/>
            </w:tcBorders>
          </w:tcPr>
          <w:p w:rsidR="00740EA6" w:rsidRPr="00740EA6" w:rsidRDefault="00740EA6" w:rsidP="00740EA6">
            <w:pPr>
              <w:widowControl/>
              <w:spacing w:before="120" w:after="120"/>
              <w:rPr>
                <w:rFonts w:ascii="Arial" w:eastAsia="Times New Roman" w:hAnsi="Arial" w:cs="Times New Roman"/>
                <w:sz w:val="18"/>
                <w:szCs w:val="18"/>
              </w:rPr>
            </w:pPr>
            <w:r w:rsidRPr="00740EA6">
              <w:rPr>
                <w:rFonts w:ascii="Arial" w:eastAsia="Times New Roman" w:hAnsi="Arial" w:cs="Times New Roman"/>
                <w:sz w:val="18"/>
                <w:szCs w:val="18"/>
              </w:rPr>
              <w:t>SYSTEMS SPECIALIST,  STUDENT FINANCIAL SERVICES</w:t>
            </w:r>
          </w:p>
        </w:tc>
        <w:tc>
          <w:tcPr>
            <w:tcW w:w="2747" w:type="dxa"/>
            <w:tcBorders>
              <w:top w:val="single" w:sz="6" w:space="0" w:color="auto"/>
              <w:left w:val="single" w:sz="6" w:space="0" w:color="auto"/>
              <w:bottom w:val="single" w:sz="4" w:space="0" w:color="auto"/>
            </w:tcBorders>
          </w:tcPr>
          <w:p w:rsidR="00740EA6" w:rsidRPr="00740EA6" w:rsidRDefault="00740EA6" w:rsidP="00740EA6">
            <w:pPr>
              <w:widowControl/>
              <w:spacing w:before="120" w:after="120"/>
              <w:jc w:val="center"/>
              <w:rPr>
                <w:rFonts w:ascii="Arial" w:eastAsia="Times New Roman" w:hAnsi="Arial" w:cs="Times New Roman"/>
                <w:sz w:val="18"/>
                <w:szCs w:val="20"/>
              </w:rPr>
            </w:pPr>
            <w:r w:rsidRPr="00740EA6">
              <w:rPr>
                <w:rFonts w:ascii="Arial" w:eastAsia="Times New Roman" w:hAnsi="Arial" w:cs="Times New Roman"/>
                <w:sz w:val="18"/>
                <w:szCs w:val="20"/>
              </w:rPr>
              <w:t>CLASSIFIED</w:t>
            </w:r>
          </w:p>
        </w:tc>
        <w:tc>
          <w:tcPr>
            <w:tcW w:w="3075" w:type="dxa"/>
            <w:tcBorders>
              <w:top w:val="single" w:sz="6" w:space="0" w:color="auto"/>
              <w:left w:val="single" w:sz="6" w:space="0" w:color="auto"/>
              <w:bottom w:val="single" w:sz="4" w:space="0" w:color="auto"/>
              <w:right w:val="single" w:sz="6" w:space="0" w:color="auto"/>
            </w:tcBorders>
          </w:tcPr>
          <w:p w:rsidR="00740EA6" w:rsidRPr="00740EA6" w:rsidRDefault="00740EA6" w:rsidP="00740EA6">
            <w:pPr>
              <w:widowControl/>
              <w:spacing w:before="120" w:after="120"/>
              <w:rPr>
                <w:rFonts w:ascii="Arial" w:eastAsia="Times New Roman" w:hAnsi="Arial" w:cs="Times New Roman"/>
                <w:sz w:val="18"/>
                <w:szCs w:val="20"/>
              </w:rPr>
            </w:pPr>
            <w:r>
              <w:rPr>
                <w:rFonts w:ascii="Arial" w:eastAsia="Times New Roman" w:hAnsi="Arial" w:cs="Times New Roman"/>
                <w:sz w:val="18"/>
                <w:szCs w:val="20"/>
              </w:rPr>
              <w:t>GRADE:</w:t>
            </w:r>
            <w:r>
              <w:rPr>
                <w:rFonts w:ascii="Arial" w:eastAsia="Times New Roman" w:hAnsi="Arial" w:cs="Times New Roman"/>
                <w:sz w:val="18"/>
                <w:szCs w:val="20"/>
              </w:rPr>
              <w:tab/>
              <w:t xml:space="preserve">              N</w:t>
            </w:r>
          </w:p>
        </w:tc>
      </w:tr>
      <w:tr w:rsidR="00740EA6" w:rsidRPr="00740EA6" w:rsidTr="00920E84">
        <w:trPr>
          <w:trHeight w:val="224"/>
          <w:jc w:val="center"/>
        </w:trPr>
        <w:tc>
          <w:tcPr>
            <w:tcW w:w="9505" w:type="dxa"/>
            <w:gridSpan w:val="3"/>
            <w:tcBorders>
              <w:top w:val="single" w:sz="4" w:space="0" w:color="auto"/>
              <w:left w:val="single" w:sz="4" w:space="0" w:color="auto"/>
              <w:bottom w:val="single" w:sz="4" w:space="0" w:color="auto"/>
              <w:right w:val="single" w:sz="4" w:space="0" w:color="auto"/>
            </w:tcBorders>
          </w:tcPr>
          <w:p w:rsidR="00740EA6" w:rsidRPr="00740EA6" w:rsidRDefault="00740EA6" w:rsidP="00740EA6">
            <w:pPr>
              <w:widowControl/>
              <w:spacing w:before="80" w:after="80"/>
              <w:rPr>
                <w:rFonts w:ascii="Arial" w:eastAsia="Times New Roman" w:hAnsi="Arial" w:cs="Times New Roman"/>
                <w:sz w:val="18"/>
                <w:szCs w:val="20"/>
              </w:rPr>
            </w:pPr>
            <w:r w:rsidRPr="00740EA6">
              <w:rPr>
                <w:rFonts w:ascii="Arial" w:eastAsia="Times New Roman" w:hAnsi="Arial" w:cs="Times New Roman"/>
                <w:sz w:val="18"/>
                <w:szCs w:val="20"/>
              </w:rPr>
              <w:t>BOARD POLICY REFERENCE:                2015/16 Classification Review</w:t>
            </w:r>
          </w:p>
        </w:tc>
      </w:tr>
    </w:tbl>
    <w:p w:rsidR="00740EA6" w:rsidRDefault="00740EA6" w:rsidP="00740EA6">
      <w:pPr>
        <w:spacing w:before="1" w:line="220" w:lineRule="exact"/>
        <w:rPr>
          <w:rFonts w:ascii="Arial" w:hAnsi="Arial" w:cs="Arial"/>
          <w:sz w:val="20"/>
          <w:szCs w:val="20"/>
        </w:rPr>
      </w:pPr>
    </w:p>
    <w:p w:rsidR="00740EA6" w:rsidRPr="00740EA6" w:rsidRDefault="00740EA6" w:rsidP="00740EA6">
      <w:pPr>
        <w:spacing w:before="1" w:line="220" w:lineRule="exact"/>
        <w:rPr>
          <w:rFonts w:ascii="Arial" w:hAnsi="Arial" w:cs="Arial"/>
          <w:sz w:val="20"/>
          <w:szCs w:val="20"/>
        </w:rPr>
      </w:pPr>
    </w:p>
    <w:p w:rsidR="005D6DB0" w:rsidRPr="00740EA6" w:rsidRDefault="00EA2850" w:rsidP="00740EA6">
      <w:pPr>
        <w:pStyle w:val="Heading5"/>
        <w:spacing w:before="74"/>
        <w:ind w:left="0"/>
        <w:rPr>
          <w:rFonts w:cs="Arial"/>
          <w:b w:val="0"/>
          <w:bCs w:val="0"/>
          <w:sz w:val="22"/>
          <w:szCs w:val="22"/>
          <w:u w:val="single"/>
        </w:rPr>
      </w:pPr>
      <w:r w:rsidRPr="00740EA6">
        <w:rPr>
          <w:rFonts w:cs="Arial"/>
          <w:sz w:val="22"/>
          <w:szCs w:val="22"/>
          <w:u w:val="single"/>
        </w:rPr>
        <w:t>JOB DESCRIPTION</w:t>
      </w:r>
      <w:r w:rsidR="005D6DB0" w:rsidRPr="00740EA6">
        <w:rPr>
          <w:rFonts w:cs="Arial"/>
          <w:sz w:val="22"/>
          <w:szCs w:val="22"/>
          <w:u w:val="single"/>
        </w:rPr>
        <w:t>:</w:t>
      </w:r>
    </w:p>
    <w:p w:rsidR="005D6DB0" w:rsidRPr="00740EA6" w:rsidRDefault="005D6DB0" w:rsidP="00740EA6">
      <w:pPr>
        <w:pStyle w:val="BodyText"/>
        <w:spacing w:before="14"/>
        <w:ind w:left="0"/>
        <w:jc w:val="both"/>
        <w:rPr>
          <w:rFonts w:cs="Arial"/>
          <w:b/>
          <w:strike/>
          <w:sz w:val="20"/>
          <w:szCs w:val="20"/>
        </w:rPr>
      </w:pPr>
      <w:r w:rsidRPr="00740EA6">
        <w:rPr>
          <w:rFonts w:cs="Arial"/>
          <w:sz w:val="20"/>
          <w:szCs w:val="20"/>
        </w:rPr>
        <w:t>Under general</w:t>
      </w:r>
      <w:r w:rsidRPr="00740EA6">
        <w:rPr>
          <w:rFonts w:cs="Arial"/>
          <w:b/>
          <w:sz w:val="20"/>
          <w:szCs w:val="20"/>
        </w:rPr>
        <w:t xml:space="preserve"> </w:t>
      </w:r>
      <w:r w:rsidRPr="00740EA6">
        <w:rPr>
          <w:rFonts w:cs="Arial"/>
          <w:sz w:val="20"/>
          <w:szCs w:val="20"/>
        </w:rPr>
        <w:t>direction, monitors, installs, maintains, upgrades and test software applications and databases designed for the specialized use of the District's Student Financial Services (SFS) departments, including Financial Aid, Scholarship and Veterans Affairs Offices; solves non-routine issues ensures efficient operation and integrity of computer operating systems; provides training and support serves as lead worker to other classified staff in the area</w:t>
      </w:r>
      <w:r w:rsidR="0015647C" w:rsidRPr="00740EA6">
        <w:rPr>
          <w:rFonts w:cs="Arial"/>
          <w:sz w:val="20"/>
          <w:szCs w:val="20"/>
        </w:rPr>
        <w:t>.</w:t>
      </w:r>
    </w:p>
    <w:p w:rsidR="005D6DB0" w:rsidRDefault="005D6DB0" w:rsidP="00740EA6">
      <w:pPr>
        <w:spacing w:before="1" w:line="220" w:lineRule="exact"/>
        <w:rPr>
          <w:rFonts w:ascii="Arial" w:hAnsi="Arial" w:cs="Arial"/>
          <w:sz w:val="20"/>
          <w:szCs w:val="20"/>
        </w:rPr>
      </w:pPr>
    </w:p>
    <w:p w:rsidR="00920E84" w:rsidRPr="00740EA6" w:rsidRDefault="00920E84" w:rsidP="00740EA6">
      <w:pPr>
        <w:spacing w:before="1" w:line="220" w:lineRule="exact"/>
        <w:rPr>
          <w:rFonts w:ascii="Arial" w:hAnsi="Arial" w:cs="Arial"/>
          <w:sz w:val="20"/>
          <w:szCs w:val="20"/>
        </w:rPr>
      </w:pPr>
    </w:p>
    <w:p w:rsidR="00EA2850" w:rsidRPr="00740EA6" w:rsidRDefault="00EA2850" w:rsidP="00740EA6">
      <w:pPr>
        <w:pStyle w:val="Heading5"/>
        <w:spacing w:before="74"/>
        <w:ind w:left="0"/>
        <w:rPr>
          <w:rFonts w:cs="Arial"/>
          <w:sz w:val="22"/>
          <w:szCs w:val="22"/>
          <w:u w:val="single"/>
        </w:rPr>
      </w:pPr>
      <w:r w:rsidRPr="00740EA6">
        <w:rPr>
          <w:rFonts w:cs="Arial"/>
          <w:sz w:val="22"/>
          <w:szCs w:val="22"/>
          <w:u w:val="single"/>
        </w:rPr>
        <w:t>SCOPE:</w:t>
      </w:r>
    </w:p>
    <w:p w:rsidR="005D6DB0" w:rsidRPr="00740EA6" w:rsidRDefault="005D6DB0" w:rsidP="00740EA6">
      <w:pPr>
        <w:pStyle w:val="BodyText"/>
        <w:spacing w:before="5"/>
        <w:ind w:left="0"/>
        <w:jc w:val="both"/>
        <w:rPr>
          <w:rFonts w:cs="Arial"/>
          <w:strike/>
          <w:sz w:val="20"/>
          <w:szCs w:val="20"/>
        </w:rPr>
      </w:pPr>
      <w:r w:rsidRPr="00740EA6">
        <w:rPr>
          <w:rFonts w:cs="Arial"/>
          <w:sz w:val="20"/>
          <w:szCs w:val="20"/>
        </w:rPr>
        <w:t>The Systems Specialist, Student Financial Services; serves as the District's primary Destination Point Administrator providing secure access to US Department of Education websites; ensures that computer information systems, hardware, software and database table maintenance meet the current needs and future demands of the SFS Departments within Federal guidelines; maintains applications and multiple databases which generate reports and track financial aid disbursements; collaborates with District, vendors, and government agencies as required; evaluates and determines student eligibility for financial aid programs.</w:t>
      </w:r>
    </w:p>
    <w:p w:rsidR="005D6DB0" w:rsidRDefault="005D6DB0" w:rsidP="00740EA6">
      <w:pPr>
        <w:spacing w:before="6" w:line="240" w:lineRule="exact"/>
        <w:rPr>
          <w:rFonts w:ascii="Arial" w:hAnsi="Arial" w:cs="Arial"/>
          <w:sz w:val="20"/>
          <w:szCs w:val="20"/>
        </w:rPr>
      </w:pPr>
    </w:p>
    <w:p w:rsidR="00920E84" w:rsidRPr="00740EA6" w:rsidRDefault="00920E84" w:rsidP="00740EA6">
      <w:pPr>
        <w:spacing w:before="6" w:line="240" w:lineRule="exact"/>
        <w:rPr>
          <w:rFonts w:ascii="Arial" w:hAnsi="Arial" w:cs="Arial"/>
          <w:sz w:val="20"/>
          <w:szCs w:val="20"/>
        </w:rPr>
      </w:pPr>
    </w:p>
    <w:p w:rsidR="005D6DB0" w:rsidRPr="00740EA6" w:rsidRDefault="0015647C" w:rsidP="00740EA6">
      <w:pPr>
        <w:pStyle w:val="Heading5"/>
        <w:spacing w:before="74"/>
        <w:ind w:left="0"/>
        <w:rPr>
          <w:rFonts w:cs="Arial"/>
          <w:sz w:val="22"/>
          <w:szCs w:val="22"/>
          <w:u w:val="single"/>
        </w:rPr>
      </w:pPr>
      <w:r w:rsidRPr="00740EA6">
        <w:rPr>
          <w:rFonts w:cs="Arial"/>
          <w:sz w:val="22"/>
          <w:szCs w:val="22"/>
          <w:u w:val="single"/>
        </w:rPr>
        <w:t>DISTINGUISHING CHARACTERISTICS</w:t>
      </w:r>
      <w:r w:rsidR="005D6DB0" w:rsidRPr="00740EA6">
        <w:rPr>
          <w:rFonts w:cs="Arial"/>
          <w:sz w:val="22"/>
          <w:szCs w:val="22"/>
          <w:u w:val="single"/>
        </w:rPr>
        <w:t>:</w:t>
      </w:r>
    </w:p>
    <w:p w:rsidR="005D6DB0" w:rsidRPr="00740EA6" w:rsidRDefault="005D6DB0" w:rsidP="00740EA6">
      <w:pPr>
        <w:pStyle w:val="BodyText"/>
        <w:spacing w:before="5"/>
        <w:ind w:left="0"/>
        <w:jc w:val="both"/>
        <w:rPr>
          <w:rFonts w:cs="Arial"/>
          <w:b/>
          <w:sz w:val="20"/>
          <w:szCs w:val="20"/>
        </w:rPr>
      </w:pPr>
      <w:r w:rsidRPr="00740EA6">
        <w:rPr>
          <w:rFonts w:cs="Arial"/>
          <w:sz w:val="20"/>
          <w:szCs w:val="20"/>
        </w:rPr>
        <w:t>The Systems Specialist, Student Financial Services is distinguished from other SFS classifications by the in depth knowledge of specialized computer applications software programs used by SFS. This classification also serves as a lead worker to other classified staff in this area.</w:t>
      </w:r>
    </w:p>
    <w:p w:rsidR="005D6DB0" w:rsidRDefault="005D6DB0" w:rsidP="00740EA6">
      <w:pPr>
        <w:spacing w:before="18" w:line="240" w:lineRule="exact"/>
        <w:rPr>
          <w:rFonts w:ascii="Arial" w:hAnsi="Arial" w:cs="Arial"/>
          <w:sz w:val="20"/>
          <w:szCs w:val="20"/>
        </w:rPr>
      </w:pPr>
    </w:p>
    <w:p w:rsidR="00920E84" w:rsidRPr="00740EA6" w:rsidRDefault="00920E84" w:rsidP="00740EA6">
      <w:pPr>
        <w:spacing w:before="18" w:line="240" w:lineRule="exact"/>
        <w:rPr>
          <w:rFonts w:ascii="Arial" w:hAnsi="Arial" w:cs="Arial"/>
          <w:sz w:val="20"/>
          <w:szCs w:val="20"/>
        </w:rPr>
      </w:pPr>
    </w:p>
    <w:p w:rsidR="005D6DB0" w:rsidRPr="00740EA6" w:rsidRDefault="005D6DB0" w:rsidP="00740EA6">
      <w:pPr>
        <w:pStyle w:val="Heading5"/>
        <w:spacing w:before="74"/>
        <w:ind w:left="0"/>
        <w:rPr>
          <w:rFonts w:cs="Arial"/>
          <w:sz w:val="22"/>
          <w:szCs w:val="22"/>
          <w:u w:val="single"/>
        </w:rPr>
      </w:pPr>
      <w:r w:rsidRPr="00740EA6">
        <w:rPr>
          <w:rFonts w:cs="Arial"/>
          <w:sz w:val="22"/>
          <w:szCs w:val="22"/>
          <w:u w:val="single"/>
        </w:rPr>
        <w:t>KEY DUTIES AND RESPONSIBILITIES:</w:t>
      </w:r>
    </w:p>
    <w:p w:rsidR="005D6DB0" w:rsidRPr="00740EA6" w:rsidRDefault="005D6DB0" w:rsidP="00740EA6">
      <w:pPr>
        <w:spacing w:before="10"/>
        <w:ind w:firstLine="4"/>
        <w:jc w:val="both"/>
        <w:rPr>
          <w:rFonts w:ascii="Arial" w:eastAsia="Arial" w:hAnsi="Arial" w:cs="Arial"/>
          <w:i/>
          <w:sz w:val="20"/>
          <w:szCs w:val="20"/>
        </w:rPr>
      </w:pPr>
      <w:r w:rsidRPr="00740EA6">
        <w:rPr>
          <w:rFonts w:ascii="Arial" w:eastAsia="Arial" w:hAnsi="Arial" w:cs="Arial"/>
          <w:i/>
          <w:sz w:val="20"/>
          <w:szCs w:val="20"/>
        </w:rPr>
        <w:t>Examples of key duties are interpreted as being descriptive and not restrictive in nature. Incumbents routinely perform approximately 80% of the duties below.</w:t>
      </w:r>
    </w:p>
    <w:p w:rsidR="005D6DB0" w:rsidRPr="00740EA6" w:rsidRDefault="005D6DB0" w:rsidP="00740EA6">
      <w:pPr>
        <w:spacing w:before="10"/>
        <w:ind w:firstLine="4"/>
        <w:rPr>
          <w:rFonts w:ascii="Arial" w:eastAsia="Arial" w:hAnsi="Arial" w:cs="Arial"/>
          <w:sz w:val="20"/>
          <w:szCs w:val="20"/>
        </w:rPr>
      </w:pPr>
    </w:p>
    <w:p w:rsidR="005D6DB0" w:rsidRPr="00740EA6" w:rsidRDefault="005D6DB0" w:rsidP="00740EA6">
      <w:pPr>
        <w:pStyle w:val="BodyText"/>
        <w:numPr>
          <w:ilvl w:val="0"/>
          <w:numId w:val="6"/>
        </w:numPr>
        <w:tabs>
          <w:tab w:val="left" w:pos="360"/>
        </w:tabs>
        <w:spacing w:before="13" w:after="120"/>
        <w:ind w:left="360"/>
        <w:jc w:val="both"/>
        <w:rPr>
          <w:rFonts w:cs="Arial"/>
          <w:sz w:val="20"/>
          <w:szCs w:val="20"/>
        </w:rPr>
      </w:pPr>
      <w:r w:rsidRPr="00740EA6">
        <w:rPr>
          <w:rFonts w:cs="Arial"/>
          <w:sz w:val="20"/>
          <w:szCs w:val="20"/>
        </w:rPr>
        <w:t xml:space="preserve">Installs, configures, maintains, updates and troubleshoots software programs used by Financial Aid, Scholarship Programs and Veteran's Affairs Offices as required by Federal and State entities. </w:t>
      </w:r>
    </w:p>
    <w:p w:rsidR="005D6DB0" w:rsidRPr="00740EA6" w:rsidRDefault="005D6DB0" w:rsidP="00740EA6">
      <w:pPr>
        <w:pStyle w:val="BodyText"/>
        <w:numPr>
          <w:ilvl w:val="0"/>
          <w:numId w:val="6"/>
        </w:numPr>
        <w:tabs>
          <w:tab w:val="left" w:pos="360"/>
        </w:tabs>
        <w:spacing w:before="13" w:after="120"/>
        <w:ind w:left="360"/>
        <w:jc w:val="both"/>
        <w:rPr>
          <w:rFonts w:cs="Arial"/>
          <w:sz w:val="20"/>
          <w:szCs w:val="20"/>
        </w:rPr>
      </w:pPr>
      <w:r w:rsidRPr="00740EA6">
        <w:rPr>
          <w:rFonts w:cs="Arial"/>
          <w:sz w:val="20"/>
          <w:szCs w:val="20"/>
        </w:rPr>
        <w:t>Manages electronic data exchanges with Federal, state and District systems; and analyzes and prioritizes action needed to process financial aid requests</w:t>
      </w:r>
      <w:r w:rsidR="0015647C" w:rsidRPr="00740EA6">
        <w:rPr>
          <w:rFonts w:cs="Arial"/>
          <w:sz w:val="20"/>
          <w:szCs w:val="20"/>
        </w:rPr>
        <w:t>.</w:t>
      </w:r>
    </w:p>
    <w:p w:rsidR="005D6DB0" w:rsidRPr="00740EA6" w:rsidRDefault="005D6DB0" w:rsidP="00740EA6">
      <w:pPr>
        <w:pStyle w:val="BodyText"/>
        <w:numPr>
          <w:ilvl w:val="0"/>
          <w:numId w:val="6"/>
        </w:numPr>
        <w:tabs>
          <w:tab w:val="left" w:pos="360"/>
        </w:tabs>
        <w:spacing w:before="7" w:after="120"/>
        <w:ind w:left="360"/>
        <w:jc w:val="both"/>
        <w:rPr>
          <w:rFonts w:cs="Arial"/>
          <w:sz w:val="20"/>
          <w:szCs w:val="20"/>
        </w:rPr>
      </w:pPr>
      <w:r w:rsidRPr="00740EA6">
        <w:rPr>
          <w:rFonts w:cs="Arial"/>
          <w:sz w:val="20"/>
          <w:szCs w:val="20"/>
        </w:rPr>
        <w:t>Queries databases and uses report writing tools to retrieve data to create SFS Reports and works with Information Technology to obtain additional programs and reports from the District's student information system.</w:t>
      </w:r>
    </w:p>
    <w:p w:rsidR="005D6DB0" w:rsidRPr="00740EA6" w:rsidRDefault="005D6DB0" w:rsidP="00740EA6">
      <w:pPr>
        <w:pStyle w:val="BodyText"/>
        <w:numPr>
          <w:ilvl w:val="0"/>
          <w:numId w:val="6"/>
        </w:numPr>
        <w:tabs>
          <w:tab w:val="left" w:pos="360"/>
        </w:tabs>
        <w:spacing w:before="7" w:after="120"/>
        <w:ind w:left="360"/>
        <w:jc w:val="both"/>
        <w:rPr>
          <w:rFonts w:cs="Arial"/>
          <w:sz w:val="20"/>
          <w:szCs w:val="20"/>
        </w:rPr>
      </w:pPr>
      <w:r w:rsidRPr="00740EA6">
        <w:rPr>
          <w:rFonts w:cs="Arial"/>
          <w:sz w:val="20"/>
          <w:szCs w:val="20"/>
        </w:rPr>
        <w:t xml:space="preserve">Assists users in diagnosing and resolving problems associated with financial aid software; trains SFS staff in the use of software applications. </w:t>
      </w:r>
    </w:p>
    <w:p w:rsidR="005D6DB0" w:rsidRPr="00740EA6" w:rsidRDefault="005D6DB0" w:rsidP="00740EA6">
      <w:pPr>
        <w:numPr>
          <w:ilvl w:val="0"/>
          <w:numId w:val="6"/>
        </w:numPr>
        <w:tabs>
          <w:tab w:val="left" w:pos="360"/>
        </w:tabs>
        <w:spacing w:after="120"/>
        <w:ind w:left="360"/>
        <w:jc w:val="both"/>
        <w:rPr>
          <w:rFonts w:ascii="Arial" w:eastAsia="Arial" w:hAnsi="Arial" w:cs="Arial"/>
          <w:sz w:val="20"/>
          <w:szCs w:val="20"/>
        </w:rPr>
      </w:pPr>
      <w:r w:rsidRPr="00740EA6">
        <w:rPr>
          <w:rFonts w:ascii="Arial" w:hAnsi="Arial" w:cs="Arial"/>
          <w:sz w:val="20"/>
          <w:szCs w:val="20"/>
        </w:rPr>
        <w:t>Maintains</w:t>
      </w:r>
      <w:r w:rsidRPr="00740EA6">
        <w:rPr>
          <w:rFonts w:ascii="Arial" w:eastAsia="Arial" w:hAnsi="Arial" w:cs="Arial"/>
          <w:sz w:val="20"/>
          <w:szCs w:val="20"/>
        </w:rPr>
        <w:t xml:space="preserve"> and updates </w:t>
      </w:r>
      <w:r w:rsidRPr="00740EA6">
        <w:rPr>
          <w:rFonts w:ascii="Arial" w:hAnsi="Arial" w:cs="Arial"/>
          <w:sz w:val="20"/>
          <w:szCs w:val="20"/>
        </w:rPr>
        <w:t>SFS</w:t>
      </w:r>
      <w:r w:rsidRPr="00740EA6">
        <w:rPr>
          <w:rFonts w:ascii="Arial" w:eastAsia="Arial" w:hAnsi="Arial" w:cs="Arial"/>
          <w:sz w:val="20"/>
          <w:szCs w:val="20"/>
        </w:rPr>
        <w:t xml:space="preserve"> systems </w:t>
      </w:r>
      <w:r w:rsidRPr="00740EA6">
        <w:rPr>
          <w:rFonts w:ascii="Arial" w:hAnsi="Arial" w:cs="Arial"/>
          <w:sz w:val="20"/>
          <w:szCs w:val="20"/>
        </w:rPr>
        <w:t>database</w:t>
      </w:r>
      <w:r w:rsidRPr="00740EA6">
        <w:rPr>
          <w:rFonts w:ascii="Arial" w:eastAsia="Arial" w:hAnsi="Arial" w:cs="Arial"/>
          <w:sz w:val="20"/>
          <w:szCs w:val="20"/>
        </w:rPr>
        <w:t>; coordinates annual system set up and implementation.</w:t>
      </w:r>
    </w:p>
    <w:p w:rsidR="005D6DB0" w:rsidRPr="00740EA6" w:rsidRDefault="005D6DB0" w:rsidP="00740EA6">
      <w:pPr>
        <w:numPr>
          <w:ilvl w:val="0"/>
          <w:numId w:val="6"/>
        </w:numPr>
        <w:tabs>
          <w:tab w:val="left" w:pos="360"/>
        </w:tabs>
        <w:spacing w:after="120"/>
        <w:ind w:left="360"/>
        <w:jc w:val="both"/>
        <w:rPr>
          <w:rFonts w:ascii="Arial" w:eastAsia="Arial" w:hAnsi="Arial" w:cs="Arial"/>
          <w:sz w:val="20"/>
          <w:szCs w:val="20"/>
        </w:rPr>
      </w:pPr>
      <w:r w:rsidRPr="00740EA6">
        <w:rPr>
          <w:rFonts w:ascii="Arial" w:eastAsia="Arial" w:hAnsi="Arial" w:cs="Arial"/>
          <w:sz w:val="20"/>
          <w:szCs w:val="20"/>
        </w:rPr>
        <w:t>Maintains current knowledge of Federal and State regulations governing student aid administration</w:t>
      </w:r>
      <w:r w:rsidR="00B06675" w:rsidRPr="00740EA6">
        <w:rPr>
          <w:rFonts w:ascii="Arial" w:eastAsia="Arial" w:hAnsi="Arial" w:cs="Arial"/>
          <w:sz w:val="20"/>
          <w:szCs w:val="20"/>
        </w:rPr>
        <w:t xml:space="preserve"> </w:t>
      </w:r>
      <w:r w:rsidRPr="00740EA6">
        <w:rPr>
          <w:rFonts w:ascii="Arial" w:eastAsia="Arial" w:hAnsi="Arial" w:cs="Arial"/>
          <w:sz w:val="20"/>
          <w:szCs w:val="20"/>
        </w:rPr>
        <w:t>and emerging software applications; troubleshoots technical hardware and software problems; makes technical recommendations for SFS; attends conferences and workshops.</w:t>
      </w:r>
    </w:p>
    <w:p w:rsidR="005D6DB0" w:rsidRDefault="005D6DB0" w:rsidP="00740EA6">
      <w:pPr>
        <w:numPr>
          <w:ilvl w:val="0"/>
          <w:numId w:val="6"/>
        </w:numPr>
        <w:tabs>
          <w:tab w:val="left" w:pos="360"/>
        </w:tabs>
        <w:spacing w:after="120"/>
        <w:ind w:left="360"/>
        <w:jc w:val="both"/>
        <w:rPr>
          <w:rFonts w:ascii="Arial" w:eastAsia="Arial" w:hAnsi="Arial" w:cs="Arial"/>
          <w:sz w:val="20"/>
          <w:szCs w:val="20"/>
        </w:rPr>
      </w:pPr>
      <w:r w:rsidRPr="00740EA6">
        <w:rPr>
          <w:rFonts w:ascii="Arial" w:eastAsia="Arial" w:hAnsi="Arial" w:cs="Arial"/>
          <w:sz w:val="20"/>
          <w:szCs w:val="20"/>
        </w:rPr>
        <w:t>May evaluate financial aid applications and supporting documents for accuracy, clarity and completeness according to Federal and State rules and regulations to determine eligibility for financial aid.</w:t>
      </w:r>
    </w:p>
    <w:p w:rsidR="00920E84" w:rsidRDefault="00920E84" w:rsidP="00920E84">
      <w:pPr>
        <w:tabs>
          <w:tab w:val="left" w:pos="360"/>
        </w:tabs>
        <w:jc w:val="both"/>
        <w:rPr>
          <w:rFonts w:ascii="Arial" w:eastAsia="Arial" w:hAnsi="Arial" w:cs="Arial"/>
          <w:sz w:val="20"/>
          <w:szCs w:val="20"/>
        </w:rPr>
      </w:pPr>
    </w:p>
    <w:p w:rsidR="00920E84" w:rsidRPr="00920E84" w:rsidRDefault="00920E84" w:rsidP="00920E84">
      <w:pPr>
        <w:pStyle w:val="Heading5"/>
        <w:ind w:left="0"/>
        <w:rPr>
          <w:rFonts w:cs="Arial"/>
          <w:sz w:val="22"/>
          <w:szCs w:val="22"/>
        </w:rPr>
      </w:pPr>
      <w:r w:rsidRPr="00740EA6">
        <w:rPr>
          <w:rFonts w:cs="Arial"/>
          <w:sz w:val="22"/>
          <w:szCs w:val="22"/>
          <w:u w:val="single"/>
        </w:rPr>
        <w:t>KEY DUTIES AND RESPONSIBILITIES</w:t>
      </w:r>
      <w:r>
        <w:rPr>
          <w:rFonts w:cs="Arial"/>
          <w:sz w:val="22"/>
          <w:szCs w:val="22"/>
        </w:rPr>
        <w:t xml:space="preserve"> – Continued </w:t>
      </w:r>
    </w:p>
    <w:p w:rsidR="00920E84" w:rsidRDefault="00920E84" w:rsidP="00920E84">
      <w:pPr>
        <w:tabs>
          <w:tab w:val="left" w:pos="360"/>
        </w:tabs>
        <w:jc w:val="both"/>
        <w:rPr>
          <w:rFonts w:ascii="Arial" w:eastAsia="Arial" w:hAnsi="Arial" w:cs="Arial"/>
          <w:sz w:val="20"/>
          <w:szCs w:val="20"/>
        </w:rPr>
      </w:pPr>
    </w:p>
    <w:p w:rsidR="00920E84" w:rsidRPr="00740EA6" w:rsidRDefault="00920E84" w:rsidP="00920E84">
      <w:pPr>
        <w:tabs>
          <w:tab w:val="left" w:pos="360"/>
        </w:tabs>
        <w:jc w:val="both"/>
        <w:rPr>
          <w:rFonts w:ascii="Arial" w:eastAsia="Arial" w:hAnsi="Arial" w:cs="Arial"/>
          <w:sz w:val="20"/>
          <w:szCs w:val="20"/>
        </w:rPr>
      </w:pPr>
    </w:p>
    <w:p w:rsidR="005D6DB0" w:rsidRPr="00740EA6" w:rsidRDefault="005D6DB0" w:rsidP="00740EA6">
      <w:pPr>
        <w:numPr>
          <w:ilvl w:val="0"/>
          <w:numId w:val="6"/>
        </w:numPr>
        <w:tabs>
          <w:tab w:val="left" w:pos="360"/>
        </w:tabs>
        <w:spacing w:after="120"/>
        <w:ind w:left="360"/>
        <w:jc w:val="both"/>
        <w:rPr>
          <w:rFonts w:ascii="Arial" w:eastAsia="Arial" w:hAnsi="Arial" w:cs="Arial"/>
          <w:sz w:val="20"/>
          <w:szCs w:val="20"/>
        </w:rPr>
      </w:pPr>
      <w:r w:rsidRPr="00740EA6">
        <w:rPr>
          <w:rFonts w:ascii="Arial" w:eastAsia="Arial" w:hAnsi="Arial" w:cs="Arial"/>
          <w:sz w:val="20"/>
          <w:szCs w:val="20"/>
        </w:rPr>
        <w:t>Monitors disbursement of Federal and State financial aid and scholarship awards; may assist with reconciliation of student disbursements.</w:t>
      </w:r>
    </w:p>
    <w:p w:rsidR="005D6DB0" w:rsidRPr="00740EA6" w:rsidRDefault="005D6DB0" w:rsidP="00740EA6">
      <w:pPr>
        <w:numPr>
          <w:ilvl w:val="0"/>
          <w:numId w:val="6"/>
        </w:numPr>
        <w:tabs>
          <w:tab w:val="left" w:pos="360"/>
          <w:tab w:val="left" w:pos="455"/>
        </w:tabs>
        <w:spacing w:after="120"/>
        <w:ind w:left="360"/>
        <w:jc w:val="both"/>
        <w:rPr>
          <w:rFonts w:ascii="Arial" w:eastAsia="Arial" w:hAnsi="Arial" w:cs="Arial"/>
          <w:sz w:val="20"/>
          <w:szCs w:val="20"/>
        </w:rPr>
      </w:pPr>
      <w:r w:rsidRPr="00740EA6">
        <w:rPr>
          <w:rFonts w:ascii="Arial" w:eastAsia="Arial" w:hAnsi="Arial" w:cs="Arial"/>
          <w:sz w:val="20"/>
          <w:szCs w:val="20"/>
        </w:rPr>
        <w:t>Monitors students' academic progress to evaluate continued financial aid eligibility.</w:t>
      </w:r>
    </w:p>
    <w:p w:rsidR="005D6DB0" w:rsidRPr="00740EA6" w:rsidRDefault="005D6DB0" w:rsidP="00740EA6">
      <w:pPr>
        <w:numPr>
          <w:ilvl w:val="0"/>
          <w:numId w:val="6"/>
        </w:numPr>
        <w:tabs>
          <w:tab w:val="left" w:pos="360"/>
          <w:tab w:val="left" w:pos="455"/>
        </w:tabs>
        <w:spacing w:before="3" w:after="120"/>
        <w:ind w:left="360"/>
        <w:jc w:val="both"/>
        <w:rPr>
          <w:rFonts w:ascii="Arial" w:eastAsia="Arial" w:hAnsi="Arial" w:cs="Arial"/>
          <w:sz w:val="20"/>
          <w:szCs w:val="20"/>
        </w:rPr>
      </w:pPr>
      <w:r w:rsidRPr="00740EA6">
        <w:rPr>
          <w:rFonts w:ascii="Arial" w:eastAsia="Arial" w:hAnsi="Arial" w:cs="Arial"/>
          <w:sz w:val="20"/>
          <w:szCs w:val="20"/>
        </w:rPr>
        <w:t xml:space="preserve">Maintains data elements for server-based financial aid management program performs annual setup including skilled, technical maintenance of financial aid software; tests, troubleshoots, and writes documentation for use by </w:t>
      </w:r>
      <w:r w:rsidRPr="00740EA6">
        <w:rPr>
          <w:rFonts w:ascii="Arial" w:hAnsi="Arial" w:cs="Arial"/>
          <w:sz w:val="20"/>
          <w:szCs w:val="20"/>
        </w:rPr>
        <w:t xml:space="preserve">SFS </w:t>
      </w:r>
      <w:r w:rsidRPr="00740EA6">
        <w:rPr>
          <w:rFonts w:ascii="Arial" w:eastAsia="Arial" w:hAnsi="Arial" w:cs="Arial"/>
          <w:sz w:val="20"/>
          <w:szCs w:val="20"/>
        </w:rPr>
        <w:t>staff; maintains password control user access to confidential financial aid management system, as well as local access to Federal databases; oversees and maintains Federal electronic mailbox.</w:t>
      </w:r>
    </w:p>
    <w:p w:rsidR="005D6DB0" w:rsidRPr="00740EA6" w:rsidRDefault="005D6DB0" w:rsidP="00740EA6">
      <w:pPr>
        <w:numPr>
          <w:ilvl w:val="0"/>
          <w:numId w:val="6"/>
        </w:numPr>
        <w:tabs>
          <w:tab w:val="left" w:pos="360"/>
          <w:tab w:val="left" w:pos="450"/>
        </w:tabs>
        <w:spacing w:after="120"/>
        <w:ind w:left="360"/>
        <w:jc w:val="both"/>
        <w:rPr>
          <w:rFonts w:ascii="Arial" w:eastAsia="Arial" w:hAnsi="Arial" w:cs="Arial"/>
          <w:sz w:val="20"/>
          <w:szCs w:val="20"/>
        </w:rPr>
      </w:pPr>
      <w:r w:rsidRPr="00740EA6">
        <w:rPr>
          <w:rFonts w:ascii="Arial" w:eastAsia="Arial" w:hAnsi="Arial" w:cs="Arial"/>
          <w:sz w:val="20"/>
          <w:szCs w:val="20"/>
        </w:rPr>
        <w:t>Serves as a liaison to third party software vendor and government agencies.</w:t>
      </w:r>
    </w:p>
    <w:p w:rsidR="005D6DB0" w:rsidRPr="00740EA6" w:rsidRDefault="005D6DB0" w:rsidP="00740EA6">
      <w:pPr>
        <w:numPr>
          <w:ilvl w:val="0"/>
          <w:numId w:val="6"/>
        </w:numPr>
        <w:tabs>
          <w:tab w:val="left" w:pos="360"/>
          <w:tab w:val="left" w:pos="446"/>
        </w:tabs>
        <w:spacing w:after="120"/>
        <w:ind w:left="360"/>
        <w:jc w:val="both"/>
        <w:rPr>
          <w:rFonts w:ascii="Arial" w:eastAsia="Arial" w:hAnsi="Arial" w:cs="Arial"/>
          <w:sz w:val="20"/>
          <w:szCs w:val="20"/>
        </w:rPr>
      </w:pPr>
      <w:r w:rsidRPr="00740EA6">
        <w:rPr>
          <w:rFonts w:ascii="Arial" w:eastAsia="Arial" w:hAnsi="Arial" w:cs="Arial"/>
          <w:sz w:val="20"/>
          <w:szCs w:val="20"/>
        </w:rPr>
        <w:t>Provides technical assistance to students applying for financial aid.</w:t>
      </w:r>
    </w:p>
    <w:p w:rsidR="005D6DB0" w:rsidRPr="00740EA6" w:rsidRDefault="005D6DB0" w:rsidP="00920E84">
      <w:pPr>
        <w:numPr>
          <w:ilvl w:val="0"/>
          <w:numId w:val="6"/>
        </w:numPr>
        <w:tabs>
          <w:tab w:val="left" w:pos="360"/>
          <w:tab w:val="left" w:pos="441"/>
        </w:tabs>
        <w:ind w:left="360"/>
        <w:jc w:val="both"/>
        <w:rPr>
          <w:rFonts w:ascii="Arial" w:eastAsia="Arial" w:hAnsi="Arial" w:cs="Arial"/>
          <w:sz w:val="20"/>
          <w:szCs w:val="20"/>
        </w:rPr>
      </w:pPr>
      <w:r w:rsidRPr="00740EA6">
        <w:rPr>
          <w:rFonts w:ascii="Arial" w:eastAsia="Arial" w:hAnsi="Arial" w:cs="Arial"/>
          <w:sz w:val="20"/>
          <w:szCs w:val="20"/>
        </w:rPr>
        <w:t xml:space="preserve">Serves as a lead worker to other </w:t>
      </w:r>
      <w:proofErr w:type="gramStart"/>
      <w:r w:rsidRPr="00740EA6">
        <w:rPr>
          <w:rFonts w:ascii="Arial" w:eastAsia="Arial" w:hAnsi="Arial" w:cs="Arial"/>
          <w:sz w:val="20"/>
          <w:szCs w:val="20"/>
        </w:rPr>
        <w:t>Classified</w:t>
      </w:r>
      <w:proofErr w:type="gramEnd"/>
      <w:r w:rsidRPr="00740EA6">
        <w:rPr>
          <w:rFonts w:ascii="Arial" w:eastAsia="Arial" w:hAnsi="Arial" w:cs="Arial"/>
          <w:sz w:val="20"/>
          <w:szCs w:val="20"/>
        </w:rPr>
        <w:t xml:space="preserve"> employees in the area.</w:t>
      </w:r>
    </w:p>
    <w:p w:rsidR="005D6DB0" w:rsidRDefault="005D6DB0" w:rsidP="00740EA6">
      <w:pPr>
        <w:spacing w:before="2" w:line="240" w:lineRule="exact"/>
        <w:rPr>
          <w:rFonts w:ascii="Arial" w:hAnsi="Arial" w:cs="Arial"/>
          <w:sz w:val="20"/>
          <w:szCs w:val="20"/>
        </w:rPr>
      </w:pPr>
    </w:p>
    <w:p w:rsidR="00920E84" w:rsidRDefault="00920E84" w:rsidP="00740EA6">
      <w:pPr>
        <w:spacing w:before="2" w:line="240" w:lineRule="exact"/>
        <w:rPr>
          <w:rFonts w:ascii="Arial" w:hAnsi="Arial" w:cs="Arial"/>
          <w:sz w:val="20"/>
          <w:szCs w:val="20"/>
        </w:rPr>
      </w:pPr>
    </w:p>
    <w:p w:rsidR="00920E84" w:rsidRPr="00740EA6" w:rsidRDefault="00920E84" w:rsidP="00740EA6">
      <w:pPr>
        <w:spacing w:before="2" w:line="240" w:lineRule="exact"/>
        <w:rPr>
          <w:rFonts w:ascii="Arial" w:hAnsi="Arial" w:cs="Arial"/>
          <w:sz w:val="20"/>
          <w:szCs w:val="20"/>
        </w:rPr>
      </w:pPr>
    </w:p>
    <w:p w:rsidR="005D6DB0" w:rsidRPr="00740EA6" w:rsidRDefault="005D6DB0" w:rsidP="00920E84">
      <w:pPr>
        <w:rPr>
          <w:rFonts w:ascii="Arial" w:hAnsi="Arial" w:cs="Arial"/>
          <w:b/>
          <w:sz w:val="24"/>
          <w:szCs w:val="24"/>
        </w:rPr>
      </w:pPr>
      <w:r w:rsidRPr="00740EA6">
        <w:rPr>
          <w:rFonts w:ascii="Arial" w:hAnsi="Arial" w:cs="Arial"/>
          <w:b/>
          <w:sz w:val="24"/>
          <w:szCs w:val="24"/>
        </w:rPr>
        <w:t>EMPLOYMENT STANDARDS</w:t>
      </w:r>
    </w:p>
    <w:p w:rsidR="005D6DB0" w:rsidRDefault="005D6DB0" w:rsidP="00920E84">
      <w:pPr>
        <w:pStyle w:val="Heading5"/>
        <w:ind w:left="0"/>
        <w:rPr>
          <w:rFonts w:cs="Arial"/>
        </w:rPr>
      </w:pPr>
    </w:p>
    <w:p w:rsidR="00920E84" w:rsidRPr="00740EA6" w:rsidRDefault="00920E84" w:rsidP="00920E84">
      <w:pPr>
        <w:pStyle w:val="Heading5"/>
        <w:ind w:left="0"/>
        <w:rPr>
          <w:rFonts w:cs="Arial"/>
        </w:rPr>
      </w:pPr>
    </w:p>
    <w:p w:rsidR="005D6DB0" w:rsidRPr="00740EA6" w:rsidRDefault="005D6DB0" w:rsidP="00920E84">
      <w:pPr>
        <w:pStyle w:val="Heading5"/>
        <w:ind w:left="0"/>
        <w:rPr>
          <w:rFonts w:cs="Arial"/>
          <w:sz w:val="22"/>
          <w:szCs w:val="22"/>
          <w:u w:val="single"/>
        </w:rPr>
      </w:pPr>
      <w:r w:rsidRPr="00740EA6">
        <w:rPr>
          <w:rFonts w:cs="Arial"/>
          <w:sz w:val="22"/>
          <w:szCs w:val="22"/>
          <w:u w:val="single"/>
        </w:rPr>
        <w:t>ABILITY TO:</w:t>
      </w:r>
    </w:p>
    <w:p w:rsidR="005D6DB0" w:rsidRPr="00740EA6" w:rsidRDefault="005D6DB0" w:rsidP="00740EA6">
      <w:pPr>
        <w:pStyle w:val="Heading6"/>
        <w:ind w:left="0" w:firstLine="14"/>
        <w:jc w:val="both"/>
        <w:rPr>
          <w:rFonts w:cs="Arial"/>
          <w:sz w:val="20"/>
          <w:szCs w:val="20"/>
        </w:rPr>
      </w:pPr>
      <w:r w:rsidRPr="00740EA6">
        <w:rPr>
          <w:rFonts w:cs="Arial"/>
          <w:sz w:val="20"/>
          <w:szCs w:val="20"/>
        </w:rPr>
        <w:t>Learn technologies; analyze, implement and troubleshoot software programs; collaborate with Information Technology</w:t>
      </w:r>
      <w:r w:rsidR="001D6298" w:rsidRPr="00740EA6">
        <w:rPr>
          <w:rFonts w:cs="Arial"/>
          <w:sz w:val="20"/>
          <w:szCs w:val="20"/>
        </w:rPr>
        <w:t xml:space="preserve"> staff</w:t>
      </w:r>
      <w:r w:rsidRPr="00740EA6">
        <w:rPr>
          <w:rFonts w:cs="Arial"/>
          <w:sz w:val="20"/>
          <w:szCs w:val="20"/>
        </w:rPr>
        <w:t>; perform technical tasks and within defined deadlines; work independently and with diverse group of users; give and follow oral and written instructions; analyze the financial needs of students to determine their financial aid eligibility; apply financial aid program in a fair, consistent and objective manner; maintain cooperative working relationships; demonstrate sensitivity to, and respect for, a diverse population.</w:t>
      </w:r>
    </w:p>
    <w:p w:rsidR="005D6DB0" w:rsidRDefault="005D6DB0" w:rsidP="00920E84">
      <w:pPr>
        <w:rPr>
          <w:rFonts w:ascii="Arial" w:hAnsi="Arial" w:cs="Arial"/>
          <w:sz w:val="20"/>
          <w:szCs w:val="20"/>
        </w:rPr>
      </w:pPr>
    </w:p>
    <w:p w:rsidR="00920E84" w:rsidRPr="00740EA6" w:rsidRDefault="00920E84" w:rsidP="00920E84">
      <w:pPr>
        <w:rPr>
          <w:rFonts w:ascii="Arial" w:hAnsi="Arial" w:cs="Arial"/>
          <w:sz w:val="20"/>
          <w:szCs w:val="20"/>
        </w:rPr>
      </w:pPr>
    </w:p>
    <w:p w:rsidR="005D6DB0" w:rsidRPr="00740EA6" w:rsidRDefault="005D6DB0" w:rsidP="00920E84">
      <w:pPr>
        <w:pStyle w:val="Heading5"/>
        <w:ind w:left="0"/>
        <w:rPr>
          <w:rFonts w:cs="Arial"/>
          <w:sz w:val="22"/>
          <w:szCs w:val="22"/>
          <w:u w:val="single"/>
        </w:rPr>
      </w:pPr>
      <w:r w:rsidRPr="00740EA6">
        <w:rPr>
          <w:rFonts w:cs="Arial"/>
          <w:sz w:val="22"/>
          <w:szCs w:val="22"/>
          <w:u w:val="single"/>
        </w:rPr>
        <w:t>KNOWLEDGE OF:</w:t>
      </w:r>
    </w:p>
    <w:p w:rsidR="005D6DB0" w:rsidRPr="00740EA6" w:rsidRDefault="005D6DB0" w:rsidP="00740EA6">
      <w:pPr>
        <w:spacing w:before="3"/>
        <w:ind w:firstLine="9"/>
        <w:jc w:val="both"/>
        <w:rPr>
          <w:rFonts w:ascii="Arial" w:eastAsia="Arial" w:hAnsi="Arial" w:cs="Arial"/>
          <w:sz w:val="20"/>
          <w:szCs w:val="20"/>
        </w:rPr>
      </w:pPr>
      <w:r w:rsidRPr="00740EA6">
        <w:rPr>
          <w:rFonts w:ascii="Arial" w:eastAsia="Arial" w:hAnsi="Arial" w:cs="Arial"/>
          <w:sz w:val="20"/>
          <w:szCs w:val="20"/>
        </w:rPr>
        <w:t>Principles, practices, and technologies of current computer operating systems; use of computer servers and services, networking and software; standard office productivity software; maintaining database parameters; Federal and State programs that provide financial assistance to students and student eligibility guidelines; relevant Federal, State and local laws, rules, and regulations; Federal reconciliation reporting processes.</w:t>
      </w:r>
    </w:p>
    <w:p w:rsidR="001D6298" w:rsidRDefault="001D6298" w:rsidP="00740EA6">
      <w:pPr>
        <w:spacing w:before="5"/>
        <w:rPr>
          <w:rFonts w:ascii="Arial" w:hAnsi="Arial" w:cs="Arial"/>
          <w:sz w:val="20"/>
          <w:szCs w:val="20"/>
        </w:rPr>
      </w:pPr>
    </w:p>
    <w:p w:rsidR="00920E84" w:rsidRPr="00740EA6" w:rsidRDefault="00920E84" w:rsidP="00740EA6">
      <w:pPr>
        <w:spacing w:before="5"/>
        <w:rPr>
          <w:rFonts w:ascii="Arial" w:hAnsi="Arial" w:cs="Arial"/>
          <w:sz w:val="20"/>
          <w:szCs w:val="20"/>
        </w:rPr>
      </w:pPr>
    </w:p>
    <w:p w:rsidR="005D6DB0" w:rsidRPr="00740EA6" w:rsidRDefault="005D6DB0" w:rsidP="00740EA6">
      <w:pPr>
        <w:pStyle w:val="Heading5"/>
        <w:spacing w:before="74"/>
        <w:ind w:left="0"/>
        <w:rPr>
          <w:rFonts w:cs="Arial"/>
          <w:sz w:val="22"/>
          <w:szCs w:val="22"/>
          <w:u w:val="single"/>
        </w:rPr>
      </w:pPr>
      <w:r w:rsidRPr="00740EA6">
        <w:rPr>
          <w:rFonts w:cs="Arial"/>
          <w:sz w:val="22"/>
          <w:szCs w:val="22"/>
          <w:u w:val="single"/>
        </w:rPr>
        <w:t>MINIMUM QUALIFICATIONS:</w:t>
      </w:r>
    </w:p>
    <w:p w:rsidR="005D6DB0" w:rsidRPr="00740EA6" w:rsidRDefault="005D6DB0" w:rsidP="00740EA6">
      <w:pPr>
        <w:spacing w:before="16"/>
        <w:ind w:firstLine="9"/>
        <w:rPr>
          <w:rFonts w:ascii="Arial" w:eastAsia="Arial" w:hAnsi="Arial" w:cs="Arial"/>
          <w:sz w:val="20"/>
          <w:szCs w:val="20"/>
        </w:rPr>
      </w:pPr>
      <w:r w:rsidRPr="00740EA6">
        <w:rPr>
          <w:rFonts w:ascii="Arial" w:eastAsia="Arial" w:hAnsi="Arial" w:cs="Arial"/>
          <w:i/>
          <w:sz w:val="20"/>
          <w:szCs w:val="20"/>
        </w:rPr>
        <w:t xml:space="preserve">Candidates/incumbents must meet the minimum qualifications as detailed below, or file for equivalency. Equivalency decisions are made on the basis of </w:t>
      </w:r>
      <w:r w:rsidR="005257DD" w:rsidRPr="00740EA6">
        <w:rPr>
          <w:rFonts w:ascii="Arial" w:eastAsia="Times New Roman" w:hAnsi="Arial" w:cs="Arial"/>
          <w:i/>
          <w:sz w:val="20"/>
          <w:szCs w:val="20"/>
        </w:rPr>
        <w:t>a</w:t>
      </w:r>
      <w:r w:rsidRPr="00740EA6">
        <w:rPr>
          <w:rFonts w:ascii="Arial" w:eastAsia="Times New Roman" w:hAnsi="Arial" w:cs="Arial"/>
          <w:i/>
          <w:sz w:val="20"/>
          <w:szCs w:val="20"/>
        </w:rPr>
        <w:t xml:space="preserve"> </w:t>
      </w:r>
      <w:r w:rsidRPr="00740EA6">
        <w:rPr>
          <w:rFonts w:ascii="Arial" w:eastAsia="Arial" w:hAnsi="Arial" w:cs="Arial"/>
          <w:i/>
          <w:sz w:val="20"/>
          <w:szCs w:val="20"/>
        </w:rPr>
        <w:t xml:space="preserve">combination of education and experience that would likely provide the required knowledge and abilities. If requesting consideration on the basis of equivalency, an Equivalency Application is required at the time of interest in </w:t>
      </w:r>
      <w:r w:rsidRPr="00740EA6">
        <w:rPr>
          <w:rFonts w:ascii="Arial" w:eastAsia="Times New Roman" w:hAnsi="Arial" w:cs="Arial"/>
          <w:i/>
          <w:sz w:val="20"/>
          <w:szCs w:val="20"/>
        </w:rPr>
        <w:t xml:space="preserve">a </w:t>
      </w:r>
      <w:r w:rsidRPr="00740EA6">
        <w:rPr>
          <w:rFonts w:ascii="Arial" w:eastAsia="Arial" w:hAnsi="Arial" w:cs="Arial"/>
          <w:i/>
          <w:sz w:val="20"/>
          <w:szCs w:val="20"/>
        </w:rPr>
        <w:t>position (equivalency decisions are made by Human Resources, in coordination with the department where the vacancy exists,</w:t>
      </w:r>
    </w:p>
    <w:p w:rsidR="005D6DB0" w:rsidRPr="00740EA6" w:rsidRDefault="005D6DB0" w:rsidP="00740EA6">
      <w:pPr>
        <w:spacing w:before="8"/>
        <w:rPr>
          <w:rFonts w:ascii="Arial" w:eastAsia="Arial" w:hAnsi="Arial" w:cs="Arial"/>
          <w:sz w:val="20"/>
          <w:szCs w:val="20"/>
        </w:rPr>
      </w:pPr>
      <w:proofErr w:type="gramStart"/>
      <w:r w:rsidRPr="00740EA6">
        <w:rPr>
          <w:rFonts w:ascii="Arial" w:eastAsia="Arial" w:hAnsi="Arial" w:cs="Arial"/>
          <w:i/>
          <w:sz w:val="20"/>
          <w:szCs w:val="20"/>
        </w:rPr>
        <w:t>if</w:t>
      </w:r>
      <w:proofErr w:type="gramEnd"/>
      <w:r w:rsidRPr="00740EA6">
        <w:rPr>
          <w:rFonts w:ascii="Arial" w:eastAsia="Arial" w:hAnsi="Arial" w:cs="Arial"/>
          <w:i/>
          <w:sz w:val="20"/>
          <w:szCs w:val="20"/>
        </w:rPr>
        <w:t xml:space="preserve"> needed.)</w:t>
      </w:r>
    </w:p>
    <w:p w:rsidR="005D6DB0" w:rsidRPr="00740EA6" w:rsidRDefault="005D6DB0" w:rsidP="00740EA6">
      <w:pPr>
        <w:spacing w:before="5"/>
        <w:rPr>
          <w:rFonts w:ascii="Arial" w:hAnsi="Arial" w:cs="Arial"/>
          <w:sz w:val="20"/>
          <w:szCs w:val="20"/>
        </w:rPr>
      </w:pPr>
    </w:p>
    <w:p w:rsidR="005D6DB0" w:rsidRPr="00740EA6" w:rsidRDefault="005D6DB0" w:rsidP="00740EA6">
      <w:pPr>
        <w:rPr>
          <w:rFonts w:ascii="Arial" w:hAnsi="Arial" w:cs="Arial"/>
          <w:sz w:val="20"/>
          <w:szCs w:val="20"/>
        </w:rPr>
      </w:pPr>
    </w:p>
    <w:p w:rsidR="005D6DB0" w:rsidRPr="00740EA6" w:rsidRDefault="005D6DB0" w:rsidP="00740EA6">
      <w:pPr>
        <w:rPr>
          <w:rFonts w:ascii="Arial" w:eastAsia="Arial" w:hAnsi="Arial" w:cs="Arial"/>
          <w:sz w:val="20"/>
          <w:szCs w:val="20"/>
        </w:rPr>
      </w:pPr>
      <w:r w:rsidRPr="00740EA6">
        <w:rPr>
          <w:rFonts w:ascii="Arial" w:eastAsia="Arial" w:hAnsi="Arial" w:cs="Arial"/>
          <w:i/>
          <w:sz w:val="20"/>
          <w:szCs w:val="20"/>
        </w:rPr>
        <w:t>Education:</w:t>
      </w:r>
    </w:p>
    <w:p w:rsidR="005D6DB0" w:rsidRPr="00740EA6" w:rsidRDefault="005D6DB0" w:rsidP="00740EA6">
      <w:pPr>
        <w:jc w:val="both"/>
        <w:rPr>
          <w:rFonts w:ascii="Arial" w:eastAsia="Arial" w:hAnsi="Arial" w:cs="Arial"/>
          <w:sz w:val="20"/>
          <w:szCs w:val="20"/>
        </w:rPr>
      </w:pPr>
      <w:r w:rsidRPr="00740EA6">
        <w:rPr>
          <w:rFonts w:ascii="Arial" w:eastAsia="Arial" w:hAnsi="Arial" w:cs="Arial"/>
          <w:sz w:val="20"/>
          <w:szCs w:val="20"/>
        </w:rPr>
        <w:t xml:space="preserve">An Associate's degree with an emphasis in Computer Science or related field. Significant course work in computer applications, systems design, technical writing, or network platforms preferred. </w:t>
      </w:r>
    </w:p>
    <w:p w:rsidR="00920E84" w:rsidRDefault="00920E84">
      <w:pPr>
        <w:widowControl/>
        <w:rPr>
          <w:rFonts w:ascii="Arial" w:hAnsi="Arial" w:cs="Arial"/>
          <w:sz w:val="20"/>
          <w:szCs w:val="20"/>
        </w:rPr>
      </w:pPr>
      <w:r>
        <w:rPr>
          <w:rFonts w:ascii="Arial" w:hAnsi="Arial" w:cs="Arial"/>
          <w:sz w:val="20"/>
          <w:szCs w:val="20"/>
        </w:rPr>
        <w:br w:type="page"/>
      </w:r>
    </w:p>
    <w:p w:rsidR="005D6DB0" w:rsidRDefault="005D6DB0" w:rsidP="00740EA6">
      <w:pPr>
        <w:spacing w:before="10"/>
        <w:rPr>
          <w:rFonts w:ascii="Arial" w:hAnsi="Arial" w:cs="Arial"/>
          <w:sz w:val="20"/>
          <w:szCs w:val="20"/>
        </w:rPr>
      </w:pPr>
    </w:p>
    <w:p w:rsidR="00920E84" w:rsidRDefault="00920E84" w:rsidP="00740EA6">
      <w:pPr>
        <w:spacing w:before="10"/>
        <w:rPr>
          <w:rFonts w:ascii="Arial" w:hAnsi="Arial" w:cs="Arial"/>
          <w:sz w:val="20"/>
          <w:szCs w:val="20"/>
        </w:rPr>
      </w:pPr>
    </w:p>
    <w:p w:rsidR="00920E84" w:rsidRPr="00740EA6" w:rsidRDefault="00920E84" w:rsidP="00740EA6">
      <w:pPr>
        <w:spacing w:before="10"/>
        <w:rPr>
          <w:rFonts w:ascii="Arial" w:hAnsi="Arial" w:cs="Arial"/>
          <w:sz w:val="20"/>
          <w:szCs w:val="20"/>
        </w:rPr>
      </w:pPr>
    </w:p>
    <w:p w:rsidR="005D6DB0" w:rsidRPr="00740EA6" w:rsidRDefault="005D6DB0" w:rsidP="00920E84">
      <w:pPr>
        <w:jc w:val="both"/>
        <w:rPr>
          <w:rFonts w:ascii="Arial" w:eastAsia="Arial" w:hAnsi="Arial" w:cs="Arial"/>
          <w:sz w:val="20"/>
          <w:szCs w:val="20"/>
        </w:rPr>
      </w:pPr>
      <w:r w:rsidRPr="00740EA6">
        <w:rPr>
          <w:rFonts w:ascii="Arial" w:eastAsia="Arial" w:hAnsi="Arial" w:cs="Arial"/>
          <w:i/>
          <w:sz w:val="20"/>
          <w:szCs w:val="20"/>
        </w:rPr>
        <w:t>Experience:</w:t>
      </w:r>
    </w:p>
    <w:p w:rsidR="005D6DB0" w:rsidRPr="00740EA6" w:rsidRDefault="005D6DB0" w:rsidP="00920E84">
      <w:pPr>
        <w:jc w:val="both"/>
        <w:rPr>
          <w:rFonts w:ascii="Arial" w:eastAsia="Arial" w:hAnsi="Arial" w:cs="Arial"/>
          <w:sz w:val="20"/>
          <w:szCs w:val="20"/>
        </w:rPr>
      </w:pPr>
      <w:r w:rsidRPr="00740EA6">
        <w:rPr>
          <w:rFonts w:ascii="Arial" w:eastAsia="Arial" w:hAnsi="Arial" w:cs="Arial"/>
          <w:sz w:val="20"/>
          <w:szCs w:val="20"/>
        </w:rPr>
        <w:t>Some (1-2 years full time equivalent) financial aid experience, with significant (4+ years full time equivalent) experience working with complex data systems, coordinating computer operations, networks and software applications in a production environment.</w:t>
      </w:r>
    </w:p>
    <w:p w:rsidR="005D6DB0" w:rsidRDefault="005D6DB0" w:rsidP="00920E84">
      <w:pPr>
        <w:spacing w:before="17"/>
        <w:jc w:val="both"/>
        <w:rPr>
          <w:rFonts w:ascii="Arial" w:hAnsi="Arial" w:cs="Arial"/>
          <w:sz w:val="20"/>
          <w:szCs w:val="20"/>
        </w:rPr>
      </w:pPr>
    </w:p>
    <w:p w:rsidR="00920E84" w:rsidRPr="00740EA6" w:rsidRDefault="00920E84" w:rsidP="00920E84">
      <w:pPr>
        <w:spacing w:before="17"/>
        <w:jc w:val="both"/>
        <w:rPr>
          <w:rFonts w:ascii="Arial" w:hAnsi="Arial" w:cs="Arial"/>
          <w:sz w:val="20"/>
          <w:szCs w:val="20"/>
        </w:rPr>
      </w:pPr>
    </w:p>
    <w:p w:rsidR="005D6DB0" w:rsidRPr="00740EA6" w:rsidRDefault="005D6DB0" w:rsidP="00920E84">
      <w:pPr>
        <w:pStyle w:val="Heading5"/>
        <w:spacing w:before="74"/>
        <w:ind w:left="0"/>
        <w:jc w:val="both"/>
        <w:rPr>
          <w:rFonts w:cs="Arial"/>
          <w:sz w:val="22"/>
          <w:szCs w:val="22"/>
          <w:u w:val="single"/>
        </w:rPr>
      </w:pPr>
      <w:r w:rsidRPr="00740EA6">
        <w:rPr>
          <w:rFonts w:cs="Arial"/>
          <w:sz w:val="22"/>
          <w:szCs w:val="22"/>
          <w:u w:val="single"/>
        </w:rPr>
        <w:t>SPECIAL REQUIREMENTS:</w:t>
      </w:r>
    </w:p>
    <w:p w:rsidR="005D6DB0" w:rsidRPr="00740EA6" w:rsidRDefault="005D6DB0" w:rsidP="00920E84">
      <w:pPr>
        <w:spacing w:before="1"/>
        <w:jc w:val="both"/>
        <w:rPr>
          <w:rFonts w:ascii="Arial" w:eastAsia="Times New Roman" w:hAnsi="Arial" w:cs="Arial"/>
          <w:b/>
          <w:sz w:val="20"/>
          <w:szCs w:val="20"/>
          <w:u w:val="single"/>
        </w:rPr>
      </w:pPr>
      <w:r w:rsidRPr="00740EA6">
        <w:rPr>
          <w:rFonts w:ascii="Arial" w:eastAsia="Arial" w:hAnsi="Arial" w:cs="Arial"/>
          <w:sz w:val="20"/>
          <w:szCs w:val="20"/>
        </w:rPr>
        <w:t xml:space="preserve">Position requires prolonged video display terminal viewing and extended sitting. </w:t>
      </w:r>
      <w:r w:rsidRPr="00740EA6">
        <w:rPr>
          <w:rFonts w:ascii="Arial" w:eastAsia="Times New Roman" w:hAnsi="Arial" w:cs="Arial"/>
          <w:sz w:val="20"/>
          <w:szCs w:val="20"/>
        </w:rPr>
        <w:t>Must be able to perform physical activities, such as, but not limited to, lifting heavy items (up to 50 lbs. unassisted), bending, standing, climbing or walking. May require evening and/or weekend shifts.</w:t>
      </w:r>
    </w:p>
    <w:p w:rsidR="005D6DB0" w:rsidRPr="00740EA6" w:rsidRDefault="005D6DB0" w:rsidP="00920E84">
      <w:pPr>
        <w:spacing w:before="1"/>
        <w:jc w:val="both"/>
        <w:rPr>
          <w:rFonts w:ascii="Arial" w:eastAsia="Arial" w:hAnsi="Arial" w:cs="Arial"/>
          <w:strike/>
          <w:sz w:val="20"/>
          <w:szCs w:val="20"/>
        </w:rPr>
      </w:pPr>
    </w:p>
    <w:p w:rsidR="008A7CC7" w:rsidRPr="00740EA6" w:rsidRDefault="008A7CC7" w:rsidP="00920E84">
      <w:pPr>
        <w:jc w:val="both"/>
        <w:rPr>
          <w:rFonts w:ascii="Arial" w:hAnsi="Arial" w:cs="Arial"/>
          <w:sz w:val="20"/>
          <w:szCs w:val="20"/>
        </w:rPr>
      </w:pPr>
    </w:p>
    <w:sectPr w:rsidR="008A7CC7" w:rsidRPr="00740EA6" w:rsidSect="00740EA6">
      <w:headerReference w:type="default" r:id="rId10"/>
      <w:footerReference w:type="default" r:id="rId11"/>
      <w:headerReference w:type="first" r:id="rId12"/>
      <w:pgSz w:w="12240" w:h="15840" w:code="1"/>
      <w:pgMar w:top="720" w:right="1440" w:bottom="720" w:left="1440" w:header="57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394" w:rsidRDefault="008C5E99">
      <w:r>
        <w:separator/>
      </w:r>
    </w:p>
  </w:endnote>
  <w:endnote w:type="continuationSeparator" w:id="0">
    <w:p w:rsidR="00273394" w:rsidRDefault="008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60C" w:rsidRPr="00920E84" w:rsidRDefault="00920E84" w:rsidP="00920E84">
    <w:pPr>
      <w:pStyle w:val="Footer"/>
      <w:pBdr>
        <w:top w:val="single" w:sz="6" w:space="1" w:color="auto"/>
      </w:pBdr>
      <w:rPr>
        <w:sz w:val="16"/>
      </w:rPr>
    </w:pPr>
    <w:r>
      <w:rPr>
        <w:sz w:val="16"/>
      </w:rPr>
      <w:tab/>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C6559">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394" w:rsidRDefault="008C5E99">
      <w:r>
        <w:separator/>
      </w:r>
    </w:p>
  </w:footnote>
  <w:footnote w:type="continuationSeparator" w:id="0">
    <w:p w:rsidR="00273394" w:rsidRDefault="008C5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298" w:rsidRDefault="001D6298" w:rsidP="001D6298">
    <w:pPr>
      <w:pStyle w:val="Heading6"/>
      <w:spacing w:before="66" w:line="247" w:lineRule="auto"/>
      <w:ind w:right="-400" w:hanging="5"/>
    </w:pPr>
  </w:p>
  <w:p w:rsidR="001D6298" w:rsidRPr="00920E84" w:rsidRDefault="001D6298" w:rsidP="00920E84">
    <w:pPr>
      <w:pStyle w:val="Header"/>
      <w:widowControl/>
      <w:tabs>
        <w:tab w:val="clear" w:pos="4680"/>
        <w:tab w:val="clear" w:pos="9360"/>
        <w:tab w:val="center" w:pos="4320"/>
        <w:tab w:val="right" w:pos="8640"/>
      </w:tabs>
      <w:rPr>
        <w:rStyle w:val="PageNumber"/>
        <w:rFonts w:ascii="Arial" w:eastAsia="Times New Roman" w:hAnsi="Arial" w:cs="Times New Roman"/>
        <w:sz w:val="20"/>
        <w:szCs w:val="20"/>
      </w:rPr>
    </w:pPr>
    <w:r w:rsidRPr="00920E84">
      <w:rPr>
        <w:rStyle w:val="PageNumber"/>
        <w:rFonts w:ascii="Arial" w:eastAsia="Times New Roman" w:hAnsi="Arial" w:cs="Times New Roman"/>
        <w:sz w:val="20"/>
        <w:szCs w:val="20"/>
      </w:rPr>
      <w:t>TITLE:  SYSTEMS SPECIALIST, STUDENT FINANCIAL SERVICES</w:t>
    </w:r>
  </w:p>
  <w:p w:rsidR="00920E84" w:rsidRDefault="00920E84" w:rsidP="00920E84">
    <w:pPr>
      <w:pStyle w:val="Header"/>
      <w:rPr>
        <w:rStyle w:val="PageNumber"/>
        <w:b/>
      </w:rPr>
    </w:pPr>
  </w:p>
  <w:p w:rsidR="00920E84" w:rsidRDefault="00920E84" w:rsidP="00920E84">
    <w:pPr>
      <w:pStyle w:val="Footer"/>
      <w:pBdr>
        <w:top w:val="single" w:sz="6" w:space="1" w:color="auto"/>
      </w:pBd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EA6" w:rsidRDefault="00EC6559">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pt;margin-top:-2.7pt;width:175.5pt;height:37.5pt;z-index:251658240;mso-wrap-edited:f" wrapcoords="-92 0 -92 21168 21600 21168 21600 0 -92 0">
          <v:imagedata r:id="rId1" o:title=""/>
        </v:shape>
        <o:OLEObject Type="Embed" ProgID="PBrush" ShapeID="_x0000_s2049" DrawAspect="Content" ObjectID="_1533123330" r:id="rId2"/>
      </w:object>
    </w:r>
  </w:p>
  <w:p w:rsidR="00740EA6" w:rsidRDefault="00740EA6">
    <w:pPr>
      <w:pStyle w:val="Header"/>
    </w:pPr>
  </w:p>
  <w:p w:rsidR="00740EA6" w:rsidRDefault="00740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111"/>
    <w:multiLevelType w:val="hybridMultilevel"/>
    <w:tmpl w:val="290C2ECA"/>
    <w:lvl w:ilvl="0" w:tplc="3B8830B8">
      <w:start w:val="2"/>
      <w:numFmt w:val="decimal"/>
      <w:lvlText w:val="%1."/>
      <w:lvlJc w:val="left"/>
      <w:pPr>
        <w:ind w:hanging="221"/>
      </w:pPr>
      <w:rPr>
        <w:rFonts w:ascii="Arial" w:eastAsia="Arial" w:hAnsi="Arial" w:hint="default"/>
        <w:w w:val="104"/>
        <w:sz w:val="18"/>
        <w:szCs w:val="18"/>
      </w:rPr>
    </w:lvl>
    <w:lvl w:ilvl="1" w:tplc="59D6EEF0">
      <w:start w:val="1"/>
      <w:numFmt w:val="bullet"/>
      <w:lvlText w:val="•"/>
      <w:lvlJc w:val="left"/>
      <w:rPr>
        <w:rFonts w:hint="default"/>
      </w:rPr>
    </w:lvl>
    <w:lvl w:ilvl="2" w:tplc="25C42672">
      <w:start w:val="1"/>
      <w:numFmt w:val="bullet"/>
      <w:lvlText w:val="•"/>
      <w:lvlJc w:val="left"/>
      <w:rPr>
        <w:rFonts w:hint="default"/>
      </w:rPr>
    </w:lvl>
    <w:lvl w:ilvl="3" w:tplc="26609360">
      <w:start w:val="1"/>
      <w:numFmt w:val="bullet"/>
      <w:lvlText w:val="•"/>
      <w:lvlJc w:val="left"/>
      <w:rPr>
        <w:rFonts w:hint="default"/>
      </w:rPr>
    </w:lvl>
    <w:lvl w:ilvl="4" w:tplc="5FEC802C">
      <w:start w:val="1"/>
      <w:numFmt w:val="bullet"/>
      <w:lvlText w:val="•"/>
      <w:lvlJc w:val="left"/>
      <w:rPr>
        <w:rFonts w:hint="default"/>
      </w:rPr>
    </w:lvl>
    <w:lvl w:ilvl="5" w:tplc="81762A7A">
      <w:start w:val="1"/>
      <w:numFmt w:val="bullet"/>
      <w:lvlText w:val="•"/>
      <w:lvlJc w:val="left"/>
      <w:rPr>
        <w:rFonts w:hint="default"/>
      </w:rPr>
    </w:lvl>
    <w:lvl w:ilvl="6" w:tplc="D2F49B54">
      <w:start w:val="1"/>
      <w:numFmt w:val="bullet"/>
      <w:lvlText w:val="•"/>
      <w:lvlJc w:val="left"/>
      <w:rPr>
        <w:rFonts w:hint="default"/>
      </w:rPr>
    </w:lvl>
    <w:lvl w:ilvl="7" w:tplc="801062AC">
      <w:start w:val="1"/>
      <w:numFmt w:val="bullet"/>
      <w:lvlText w:val="•"/>
      <w:lvlJc w:val="left"/>
      <w:rPr>
        <w:rFonts w:hint="default"/>
      </w:rPr>
    </w:lvl>
    <w:lvl w:ilvl="8" w:tplc="BECE70BE">
      <w:start w:val="1"/>
      <w:numFmt w:val="bullet"/>
      <w:lvlText w:val="•"/>
      <w:lvlJc w:val="left"/>
      <w:rPr>
        <w:rFonts w:hint="default"/>
      </w:rPr>
    </w:lvl>
  </w:abstractNum>
  <w:abstractNum w:abstractNumId="1" w15:restartNumberingAfterBreak="0">
    <w:nsid w:val="29CF3125"/>
    <w:multiLevelType w:val="hybridMultilevel"/>
    <w:tmpl w:val="0C486A2A"/>
    <w:lvl w:ilvl="0" w:tplc="3B8830B8">
      <w:start w:val="2"/>
      <w:numFmt w:val="decimal"/>
      <w:lvlText w:val="%1."/>
      <w:lvlJc w:val="left"/>
      <w:pPr>
        <w:ind w:hanging="221"/>
      </w:pPr>
      <w:rPr>
        <w:rFonts w:ascii="Arial" w:eastAsia="Arial" w:hAnsi="Arial" w:hint="default"/>
        <w:w w:val="104"/>
        <w:sz w:val="18"/>
        <w:szCs w:val="18"/>
      </w:rPr>
    </w:lvl>
    <w:lvl w:ilvl="1" w:tplc="59D6EEF0">
      <w:start w:val="1"/>
      <w:numFmt w:val="bullet"/>
      <w:lvlText w:val="•"/>
      <w:lvlJc w:val="left"/>
      <w:rPr>
        <w:rFonts w:hint="default"/>
      </w:rPr>
    </w:lvl>
    <w:lvl w:ilvl="2" w:tplc="25C42672">
      <w:start w:val="1"/>
      <w:numFmt w:val="bullet"/>
      <w:lvlText w:val="•"/>
      <w:lvlJc w:val="left"/>
      <w:rPr>
        <w:rFonts w:hint="default"/>
      </w:rPr>
    </w:lvl>
    <w:lvl w:ilvl="3" w:tplc="26609360">
      <w:start w:val="1"/>
      <w:numFmt w:val="bullet"/>
      <w:lvlText w:val="•"/>
      <w:lvlJc w:val="left"/>
      <w:rPr>
        <w:rFonts w:hint="default"/>
      </w:rPr>
    </w:lvl>
    <w:lvl w:ilvl="4" w:tplc="5FEC802C">
      <w:start w:val="1"/>
      <w:numFmt w:val="bullet"/>
      <w:lvlText w:val="•"/>
      <w:lvlJc w:val="left"/>
      <w:rPr>
        <w:rFonts w:hint="default"/>
      </w:rPr>
    </w:lvl>
    <w:lvl w:ilvl="5" w:tplc="81762A7A">
      <w:start w:val="1"/>
      <w:numFmt w:val="bullet"/>
      <w:lvlText w:val="•"/>
      <w:lvlJc w:val="left"/>
      <w:rPr>
        <w:rFonts w:hint="default"/>
      </w:rPr>
    </w:lvl>
    <w:lvl w:ilvl="6" w:tplc="D2F49B54">
      <w:start w:val="1"/>
      <w:numFmt w:val="bullet"/>
      <w:lvlText w:val="•"/>
      <w:lvlJc w:val="left"/>
      <w:rPr>
        <w:rFonts w:hint="default"/>
      </w:rPr>
    </w:lvl>
    <w:lvl w:ilvl="7" w:tplc="801062AC">
      <w:start w:val="1"/>
      <w:numFmt w:val="bullet"/>
      <w:lvlText w:val="•"/>
      <w:lvlJc w:val="left"/>
      <w:rPr>
        <w:rFonts w:hint="default"/>
      </w:rPr>
    </w:lvl>
    <w:lvl w:ilvl="8" w:tplc="BECE70BE">
      <w:start w:val="1"/>
      <w:numFmt w:val="bullet"/>
      <w:lvlText w:val="•"/>
      <w:lvlJc w:val="left"/>
      <w:rPr>
        <w:rFonts w:hint="default"/>
      </w:rPr>
    </w:lvl>
  </w:abstractNum>
  <w:abstractNum w:abstractNumId="2" w15:restartNumberingAfterBreak="0">
    <w:nsid w:val="3A2840AC"/>
    <w:multiLevelType w:val="hybridMultilevel"/>
    <w:tmpl w:val="94085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E60E3"/>
    <w:multiLevelType w:val="hybridMultilevel"/>
    <w:tmpl w:val="57CA5864"/>
    <w:lvl w:ilvl="0" w:tplc="75060B9E">
      <w:start w:val="1"/>
      <w:numFmt w:val="bullet"/>
      <w:lvlText w:val="•"/>
      <w:lvlJc w:val="left"/>
      <w:pPr>
        <w:ind w:hanging="355"/>
      </w:pPr>
      <w:rPr>
        <w:rFonts w:ascii="Arial" w:eastAsia="Arial" w:hAnsi="Arial" w:hint="default"/>
        <w:w w:val="161"/>
        <w:sz w:val="19"/>
        <w:szCs w:val="19"/>
      </w:rPr>
    </w:lvl>
    <w:lvl w:ilvl="1" w:tplc="2B92DB84">
      <w:start w:val="1"/>
      <w:numFmt w:val="bullet"/>
      <w:lvlText w:val="•"/>
      <w:lvlJc w:val="left"/>
      <w:rPr>
        <w:rFonts w:hint="default"/>
      </w:rPr>
    </w:lvl>
    <w:lvl w:ilvl="2" w:tplc="D31445EC">
      <w:start w:val="1"/>
      <w:numFmt w:val="bullet"/>
      <w:lvlText w:val="•"/>
      <w:lvlJc w:val="left"/>
      <w:rPr>
        <w:rFonts w:hint="default"/>
      </w:rPr>
    </w:lvl>
    <w:lvl w:ilvl="3" w:tplc="061A7010">
      <w:start w:val="1"/>
      <w:numFmt w:val="bullet"/>
      <w:lvlText w:val="•"/>
      <w:lvlJc w:val="left"/>
      <w:rPr>
        <w:rFonts w:hint="default"/>
      </w:rPr>
    </w:lvl>
    <w:lvl w:ilvl="4" w:tplc="83E4408E">
      <w:start w:val="1"/>
      <w:numFmt w:val="bullet"/>
      <w:lvlText w:val="•"/>
      <w:lvlJc w:val="left"/>
      <w:rPr>
        <w:rFonts w:hint="default"/>
      </w:rPr>
    </w:lvl>
    <w:lvl w:ilvl="5" w:tplc="F26CD1AC">
      <w:start w:val="1"/>
      <w:numFmt w:val="bullet"/>
      <w:lvlText w:val="•"/>
      <w:lvlJc w:val="left"/>
      <w:rPr>
        <w:rFonts w:hint="default"/>
      </w:rPr>
    </w:lvl>
    <w:lvl w:ilvl="6" w:tplc="59C691E0">
      <w:start w:val="1"/>
      <w:numFmt w:val="bullet"/>
      <w:lvlText w:val="•"/>
      <w:lvlJc w:val="left"/>
      <w:rPr>
        <w:rFonts w:hint="default"/>
      </w:rPr>
    </w:lvl>
    <w:lvl w:ilvl="7" w:tplc="D6669642">
      <w:start w:val="1"/>
      <w:numFmt w:val="bullet"/>
      <w:lvlText w:val="•"/>
      <w:lvlJc w:val="left"/>
      <w:rPr>
        <w:rFonts w:hint="default"/>
      </w:rPr>
    </w:lvl>
    <w:lvl w:ilvl="8" w:tplc="D0504920">
      <w:start w:val="1"/>
      <w:numFmt w:val="bullet"/>
      <w:lvlText w:val="•"/>
      <w:lvlJc w:val="left"/>
      <w:rPr>
        <w:rFonts w:hint="default"/>
      </w:rPr>
    </w:lvl>
  </w:abstractNum>
  <w:abstractNum w:abstractNumId="4" w15:restartNumberingAfterBreak="0">
    <w:nsid w:val="52210DF6"/>
    <w:multiLevelType w:val="hybridMultilevel"/>
    <w:tmpl w:val="6CC6591C"/>
    <w:lvl w:ilvl="0" w:tplc="FC005008">
      <w:start w:val="1"/>
      <w:numFmt w:val="bullet"/>
      <w:lvlText w:val="•"/>
      <w:lvlJc w:val="left"/>
      <w:pPr>
        <w:ind w:hanging="360"/>
      </w:pPr>
      <w:rPr>
        <w:rFonts w:ascii="Arial" w:eastAsia="Arial" w:hAnsi="Arial" w:hint="default"/>
        <w:w w:val="155"/>
        <w:sz w:val="21"/>
        <w:szCs w:val="21"/>
      </w:rPr>
    </w:lvl>
    <w:lvl w:ilvl="1" w:tplc="D182DEC4">
      <w:start w:val="1"/>
      <w:numFmt w:val="bullet"/>
      <w:lvlText w:val="•"/>
      <w:lvlJc w:val="left"/>
      <w:rPr>
        <w:rFonts w:hint="default"/>
      </w:rPr>
    </w:lvl>
    <w:lvl w:ilvl="2" w:tplc="B526F4A8">
      <w:start w:val="1"/>
      <w:numFmt w:val="bullet"/>
      <w:lvlText w:val="•"/>
      <w:lvlJc w:val="left"/>
      <w:rPr>
        <w:rFonts w:hint="default"/>
      </w:rPr>
    </w:lvl>
    <w:lvl w:ilvl="3" w:tplc="7CF8DC4E">
      <w:start w:val="1"/>
      <w:numFmt w:val="bullet"/>
      <w:lvlText w:val="•"/>
      <w:lvlJc w:val="left"/>
      <w:rPr>
        <w:rFonts w:hint="default"/>
      </w:rPr>
    </w:lvl>
    <w:lvl w:ilvl="4" w:tplc="34842514">
      <w:start w:val="1"/>
      <w:numFmt w:val="bullet"/>
      <w:lvlText w:val="•"/>
      <w:lvlJc w:val="left"/>
      <w:rPr>
        <w:rFonts w:hint="default"/>
      </w:rPr>
    </w:lvl>
    <w:lvl w:ilvl="5" w:tplc="F9A25F56">
      <w:start w:val="1"/>
      <w:numFmt w:val="bullet"/>
      <w:lvlText w:val="•"/>
      <w:lvlJc w:val="left"/>
      <w:rPr>
        <w:rFonts w:hint="default"/>
      </w:rPr>
    </w:lvl>
    <w:lvl w:ilvl="6" w:tplc="F230D970">
      <w:start w:val="1"/>
      <w:numFmt w:val="bullet"/>
      <w:lvlText w:val="•"/>
      <w:lvlJc w:val="left"/>
      <w:rPr>
        <w:rFonts w:hint="default"/>
      </w:rPr>
    </w:lvl>
    <w:lvl w:ilvl="7" w:tplc="4C2A7116">
      <w:start w:val="1"/>
      <w:numFmt w:val="bullet"/>
      <w:lvlText w:val="•"/>
      <w:lvlJc w:val="left"/>
      <w:rPr>
        <w:rFonts w:hint="default"/>
      </w:rPr>
    </w:lvl>
    <w:lvl w:ilvl="8" w:tplc="BCA49024">
      <w:start w:val="1"/>
      <w:numFmt w:val="bullet"/>
      <w:lvlText w:val="•"/>
      <w:lvlJc w:val="left"/>
      <w:rPr>
        <w:rFonts w:hint="default"/>
      </w:rPr>
    </w:lvl>
  </w:abstractNum>
  <w:abstractNum w:abstractNumId="5" w15:restartNumberingAfterBreak="0">
    <w:nsid w:val="747A3AF2"/>
    <w:multiLevelType w:val="hybridMultilevel"/>
    <w:tmpl w:val="45D8C618"/>
    <w:lvl w:ilvl="0" w:tplc="39A4AD94">
      <w:start w:val="6"/>
      <w:numFmt w:val="decimal"/>
      <w:lvlText w:val="%1."/>
      <w:lvlJc w:val="left"/>
      <w:pPr>
        <w:ind w:hanging="211"/>
      </w:pPr>
      <w:rPr>
        <w:rFonts w:ascii="Arial" w:eastAsia="Arial" w:hAnsi="Arial" w:hint="default"/>
        <w:w w:val="98"/>
        <w:sz w:val="19"/>
        <w:szCs w:val="19"/>
      </w:rPr>
    </w:lvl>
    <w:lvl w:ilvl="1" w:tplc="B61E4E8A">
      <w:start w:val="1"/>
      <w:numFmt w:val="bullet"/>
      <w:lvlText w:val="•"/>
      <w:lvlJc w:val="left"/>
      <w:rPr>
        <w:rFonts w:hint="default"/>
      </w:rPr>
    </w:lvl>
    <w:lvl w:ilvl="2" w:tplc="57E2CE6A">
      <w:start w:val="1"/>
      <w:numFmt w:val="bullet"/>
      <w:lvlText w:val="•"/>
      <w:lvlJc w:val="left"/>
      <w:rPr>
        <w:rFonts w:hint="default"/>
      </w:rPr>
    </w:lvl>
    <w:lvl w:ilvl="3" w:tplc="6254B5E4">
      <w:start w:val="1"/>
      <w:numFmt w:val="bullet"/>
      <w:lvlText w:val="•"/>
      <w:lvlJc w:val="left"/>
      <w:rPr>
        <w:rFonts w:hint="default"/>
      </w:rPr>
    </w:lvl>
    <w:lvl w:ilvl="4" w:tplc="65F83A12">
      <w:start w:val="1"/>
      <w:numFmt w:val="bullet"/>
      <w:lvlText w:val="•"/>
      <w:lvlJc w:val="left"/>
      <w:rPr>
        <w:rFonts w:hint="default"/>
      </w:rPr>
    </w:lvl>
    <w:lvl w:ilvl="5" w:tplc="0DD4E5E0">
      <w:start w:val="1"/>
      <w:numFmt w:val="bullet"/>
      <w:lvlText w:val="•"/>
      <w:lvlJc w:val="left"/>
      <w:rPr>
        <w:rFonts w:hint="default"/>
      </w:rPr>
    </w:lvl>
    <w:lvl w:ilvl="6" w:tplc="67A22AF0">
      <w:start w:val="1"/>
      <w:numFmt w:val="bullet"/>
      <w:lvlText w:val="•"/>
      <w:lvlJc w:val="left"/>
      <w:rPr>
        <w:rFonts w:hint="default"/>
      </w:rPr>
    </w:lvl>
    <w:lvl w:ilvl="7" w:tplc="8D940FC2">
      <w:start w:val="1"/>
      <w:numFmt w:val="bullet"/>
      <w:lvlText w:val="•"/>
      <w:lvlJc w:val="left"/>
      <w:rPr>
        <w:rFonts w:hint="default"/>
      </w:rPr>
    </w:lvl>
    <w:lvl w:ilvl="8" w:tplc="CC686DE8">
      <w:start w:val="1"/>
      <w:numFmt w:val="bullet"/>
      <w:lvlText w:val="•"/>
      <w:lvlJc w:val="left"/>
      <w:rPr>
        <w:rFonts w:hint="default"/>
      </w:rPr>
    </w:lvl>
  </w:abstractNum>
  <w:abstractNum w:abstractNumId="6" w15:restartNumberingAfterBreak="0">
    <w:nsid w:val="78A34DB8"/>
    <w:multiLevelType w:val="hybridMultilevel"/>
    <w:tmpl w:val="96E0BB6C"/>
    <w:lvl w:ilvl="0" w:tplc="CC1852DA">
      <w:start w:val="1"/>
      <w:numFmt w:val="decimal"/>
      <w:lvlText w:val="%1."/>
      <w:lvlJc w:val="left"/>
      <w:pPr>
        <w:ind w:left="720" w:hanging="360"/>
      </w:pPr>
      <w:rPr>
        <w:rFonts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B0"/>
    <w:rsid w:val="000923B8"/>
    <w:rsid w:val="0015647C"/>
    <w:rsid w:val="001D6298"/>
    <w:rsid w:val="00273394"/>
    <w:rsid w:val="00483A7F"/>
    <w:rsid w:val="005257DD"/>
    <w:rsid w:val="005B61FD"/>
    <w:rsid w:val="005D6DB0"/>
    <w:rsid w:val="006441A8"/>
    <w:rsid w:val="00740EA6"/>
    <w:rsid w:val="008A7CC7"/>
    <w:rsid w:val="008C5E99"/>
    <w:rsid w:val="00920E84"/>
    <w:rsid w:val="00AD30DF"/>
    <w:rsid w:val="00B06675"/>
    <w:rsid w:val="00CF24DB"/>
    <w:rsid w:val="00EA2850"/>
    <w:rsid w:val="00EC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5D355B3-5544-44BA-AC58-CD4887F7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6DB0"/>
    <w:pPr>
      <w:widowControl w:val="0"/>
    </w:pPr>
    <w:rPr>
      <w:rFonts w:asciiTheme="minorHAnsi" w:hAnsiTheme="minorHAnsi" w:cstheme="minorBidi"/>
      <w:sz w:val="22"/>
      <w:szCs w:val="22"/>
    </w:rPr>
  </w:style>
  <w:style w:type="paragraph" w:styleId="Heading1">
    <w:name w:val="heading 1"/>
    <w:basedOn w:val="Normal"/>
    <w:link w:val="Heading1Char"/>
    <w:uiPriority w:val="1"/>
    <w:qFormat/>
    <w:rsid w:val="005D6DB0"/>
    <w:pPr>
      <w:outlineLvl w:val="0"/>
    </w:pPr>
    <w:rPr>
      <w:rFonts w:ascii="Arial" w:eastAsia="Arial" w:hAnsi="Arial"/>
      <w:sz w:val="32"/>
      <w:szCs w:val="32"/>
    </w:rPr>
  </w:style>
  <w:style w:type="paragraph" w:styleId="Heading2">
    <w:name w:val="heading 2"/>
    <w:basedOn w:val="Normal"/>
    <w:link w:val="Heading2Char"/>
    <w:uiPriority w:val="1"/>
    <w:qFormat/>
    <w:rsid w:val="005D6DB0"/>
    <w:pPr>
      <w:outlineLvl w:val="1"/>
    </w:pPr>
    <w:rPr>
      <w:rFonts w:ascii="Times New Roman" w:eastAsia="Times New Roman" w:hAnsi="Times New Roman"/>
      <w:sz w:val="23"/>
      <w:szCs w:val="23"/>
    </w:rPr>
  </w:style>
  <w:style w:type="paragraph" w:styleId="Heading3">
    <w:name w:val="heading 3"/>
    <w:basedOn w:val="Normal"/>
    <w:link w:val="Heading3Char"/>
    <w:uiPriority w:val="1"/>
    <w:qFormat/>
    <w:rsid w:val="005D6DB0"/>
    <w:pPr>
      <w:outlineLvl w:val="2"/>
    </w:pPr>
    <w:rPr>
      <w:rFonts w:ascii="Arial" w:eastAsia="Arial" w:hAnsi="Arial"/>
      <w:b/>
      <w:bCs/>
      <w:i/>
      <w:sz w:val="21"/>
      <w:szCs w:val="21"/>
    </w:rPr>
  </w:style>
  <w:style w:type="paragraph" w:styleId="Heading4">
    <w:name w:val="heading 4"/>
    <w:basedOn w:val="Normal"/>
    <w:link w:val="Heading4Char"/>
    <w:uiPriority w:val="1"/>
    <w:qFormat/>
    <w:rsid w:val="005D6DB0"/>
    <w:pPr>
      <w:ind w:left="1432"/>
      <w:outlineLvl w:val="3"/>
    </w:pPr>
    <w:rPr>
      <w:rFonts w:ascii="Arial" w:eastAsia="Arial" w:hAnsi="Arial"/>
      <w:sz w:val="21"/>
      <w:szCs w:val="21"/>
    </w:rPr>
  </w:style>
  <w:style w:type="paragraph" w:styleId="Heading5">
    <w:name w:val="heading 5"/>
    <w:basedOn w:val="Normal"/>
    <w:link w:val="Heading5Char"/>
    <w:uiPriority w:val="1"/>
    <w:qFormat/>
    <w:rsid w:val="005D6DB0"/>
    <w:pPr>
      <w:ind w:left="155"/>
      <w:outlineLvl w:val="4"/>
    </w:pPr>
    <w:rPr>
      <w:rFonts w:ascii="Arial" w:eastAsia="Arial" w:hAnsi="Arial"/>
      <w:b/>
      <w:bCs/>
      <w:sz w:val="20"/>
      <w:szCs w:val="20"/>
    </w:rPr>
  </w:style>
  <w:style w:type="paragraph" w:styleId="Heading6">
    <w:name w:val="heading 6"/>
    <w:basedOn w:val="Normal"/>
    <w:link w:val="Heading6Char"/>
    <w:uiPriority w:val="1"/>
    <w:qFormat/>
    <w:rsid w:val="005D6DB0"/>
    <w:pPr>
      <w:ind w:left="132"/>
      <w:outlineLvl w:val="5"/>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C-underline">
    <w:name w:val="CRC-underline"/>
    <w:uiPriority w:val="1"/>
    <w:qFormat/>
    <w:rsid w:val="00AD30DF"/>
    <w:rPr>
      <w:rFonts w:ascii="Arial" w:hAnsi="Arial"/>
      <w:color w:val="FF0000"/>
      <w:sz w:val="20"/>
      <w:u w:val="single"/>
    </w:rPr>
  </w:style>
  <w:style w:type="character" w:customStyle="1" w:styleId="CRC-strikethru">
    <w:name w:val="CRC-strikethru"/>
    <w:basedOn w:val="CRC-underline"/>
    <w:uiPriority w:val="1"/>
    <w:qFormat/>
    <w:rsid w:val="005B61FD"/>
    <w:rPr>
      <w:rFonts w:ascii="Arial" w:hAnsi="Arial"/>
      <w:b w:val="0"/>
      <w:strike/>
      <w:dstrike w:val="0"/>
      <w:color w:val="FF0000"/>
      <w:sz w:val="20"/>
      <w:u w:val="none"/>
    </w:rPr>
  </w:style>
  <w:style w:type="character" w:customStyle="1" w:styleId="CRC-strike">
    <w:name w:val="CRC-strike"/>
    <w:basedOn w:val="CRC-underline"/>
    <w:uiPriority w:val="1"/>
    <w:qFormat/>
    <w:rsid w:val="00AD30DF"/>
    <w:rPr>
      <w:rFonts w:ascii="Arial" w:hAnsi="Arial"/>
      <w:strike/>
      <w:dstrike w:val="0"/>
      <w:color w:val="FF0000"/>
      <w:sz w:val="20"/>
      <w:u w:val="none"/>
    </w:rPr>
  </w:style>
  <w:style w:type="character" w:customStyle="1" w:styleId="Heading1Char">
    <w:name w:val="Heading 1 Char"/>
    <w:basedOn w:val="DefaultParagraphFont"/>
    <w:link w:val="Heading1"/>
    <w:uiPriority w:val="1"/>
    <w:rsid w:val="005D6DB0"/>
    <w:rPr>
      <w:rFonts w:ascii="Arial" w:eastAsia="Arial" w:hAnsi="Arial" w:cstheme="minorBidi"/>
      <w:sz w:val="32"/>
      <w:szCs w:val="32"/>
    </w:rPr>
  </w:style>
  <w:style w:type="character" w:customStyle="1" w:styleId="Heading2Char">
    <w:name w:val="Heading 2 Char"/>
    <w:basedOn w:val="DefaultParagraphFont"/>
    <w:link w:val="Heading2"/>
    <w:uiPriority w:val="1"/>
    <w:rsid w:val="005D6DB0"/>
    <w:rPr>
      <w:rFonts w:eastAsia="Times New Roman" w:cstheme="minorBidi"/>
      <w:sz w:val="23"/>
      <w:szCs w:val="23"/>
    </w:rPr>
  </w:style>
  <w:style w:type="character" w:customStyle="1" w:styleId="Heading3Char">
    <w:name w:val="Heading 3 Char"/>
    <w:basedOn w:val="DefaultParagraphFont"/>
    <w:link w:val="Heading3"/>
    <w:uiPriority w:val="1"/>
    <w:rsid w:val="005D6DB0"/>
    <w:rPr>
      <w:rFonts w:ascii="Arial" w:eastAsia="Arial" w:hAnsi="Arial" w:cstheme="minorBidi"/>
      <w:b/>
      <w:bCs/>
      <w:i/>
      <w:sz w:val="21"/>
      <w:szCs w:val="21"/>
    </w:rPr>
  </w:style>
  <w:style w:type="character" w:customStyle="1" w:styleId="Heading4Char">
    <w:name w:val="Heading 4 Char"/>
    <w:basedOn w:val="DefaultParagraphFont"/>
    <w:link w:val="Heading4"/>
    <w:uiPriority w:val="1"/>
    <w:rsid w:val="005D6DB0"/>
    <w:rPr>
      <w:rFonts w:ascii="Arial" w:eastAsia="Arial" w:hAnsi="Arial" w:cstheme="minorBidi"/>
      <w:sz w:val="21"/>
      <w:szCs w:val="21"/>
    </w:rPr>
  </w:style>
  <w:style w:type="character" w:customStyle="1" w:styleId="Heading5Char">
    <w:name w:val="Heading 5 Char"/>
    <w:basedOn w:val="DefaultParagraphFont"/>
    <w:link w:val="Heading5"/>
    <w:uiPriority w:val="1"/>
    <w:rsid w:val="005D6DB0"/>
    <w:rPr>
      <w:rFonts w:ascii="Arial" w:eastAsia="Arial" w:hAnsi="Arial" w:cstheme="minorBidi"/>
      <w:b/>
      <w:bCs/>
    </w:rPr>
  </w:style>
  <w:style w:type="character" w:customStyle="1" w:styleId="Heading6Char">
    <w:name w:val="Heading 6 Char"/>
    <w:basedOn w:val="DefaultParagraphFont"/>
    <w:link w:val="Heading6"/>
    <w:uiPriority w:val="1"/>
    <w:rsid w:val="005D6DB0"/>
    <w:rPr>
      <w:rFonts w:ascii="Arial" w:eastAsia="Arial" w:hAnsi="Arial" w:cstheme="minorBidi"/>
      <w:sz w:val="19"/>
      <w:szCs w:val="19"/>
    </w:rPr>
  </w:style>
  <w:style w:type="paragraph" w:styleId="BodyText">
    <w:name w:val="Body Text"/>
    <w:basedOn w:val="Normal"/>
    <w:link w:val="BodyTextChar"/>
    <w:uiPriority w:val="1"/>
    <w:qFormat/>
    <w:rsid w:val="005D6DB0"/>
    <w:pPr>
      <w:ind w:left="20"/>
    </w:pPr>
    <w:rPr>
      <w:rFonts w:ascii="Arial" w:eastAsia="Arial" w:hAnsi="Arial"/>
      <w:sz w:val="18"/>
      <w:szCs w:val="18"/>
    </w:rPr>
  </w:style>
  <w:style w:type="character" w:customStyle="1" w:styleId="BodyTextChar">
    <w:name w:val="Body Text Char"/>
    <w:basedOn w:val="DefaultParagraphFont"/>
    <w:link w:val="BodyText"/>
    <w:uiPriority w:val="1"/>
    <w:rsid w:val="005D6DB0"/>
    <w:rPr>
      <w:rFonts w:ascii="Arial" w:eastAsia="Arial" w:hAnsi="Arial" w:cstheme="minorBidi"/>
      <w:sz w:val="18"/>
      <w:szCs w:val="18"/>
    </w:rPr>
  </w:style>
  <w:style w:type="paragraph" w:styleId="ListParagraph">
    <w:name w:val="List Paragraph"/>
    <w:basedOn w:val="Normal"/>
    <w:uiPriority w:val="1"/>
    <w:qFormat/>
    <w:rsid w:val="005D6DB0"/>
  </w:style>
  <w:style w:type="paragraph" w:customStyle="1" w:styleId="TableParagraph">
    <w:name w:val="Table Paragraph"/>
    <w:basedOn w:val="Normal"/>
    <w:uiPriority w:val="1"/>
    <w:qFormat/>
    <w:rsid w:val="005D6DB0"/>
  </w:style>
  <w:style w:type="paragraph" w:styleId="BalloonText">
    <w:name w:val="Balloon Text"/>
    <w:basedOn w:val="Normal"/>
    <w:link w:val="BalloonTextChar"/>
    <w:uiPriority w:val="99"/>
    <w:semiHidden/>
    <w:unhideWhenUsed/>
    <w:rsid w:val="005D6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DB0"/>
    <w:rPr>
      <w:rFonts w:ascii="Segoe UI" w:hAnsi="Segoe UI" w:cs="Segoe UI"/>
      <w:sz w:val="18"/>
      <w:szCs w:val="18"/>
    </w:rPr>
  </w:style>
  <w:style w:type="paragraph" w:styleId="Header">
    <w:name w:val="header"/>
    <w:basedOn w:val="Normal"/>
    <w:link w:val="HeaderChar"/>
    <w:unhideWhenUsed/>
    <w:rsid w:val="001D6298"/>
    <w:pPr>
      <w:tabs>
        <w:tab w:val="center" w:pos="4680"/>
        <w:tab w:val="right" w:pos="9360"/>
      </w:tabs>
    </w:pPr>
  </w:style>
  <w:style w:type="character" w:customStyle="1" w:styleId="HeaderChar">
    <w:name w:val="Header Char"/>
    <w:basedOn w:val="DefaultParagraphFont"/>
    <w:link w:val="Header"/>
    <w:uiPriority w:val="99"/>
    <w:rsid w:val="001D6298"/>
    <w:rPr>
      <w:rFonts w:asciiTheme="minorHAnsi" w:hAnsiTheme="minorHAnsi" w:cstheme="minorBidi"/>
      <w:sz w:val="22"/>
      <w:szCs w:val="22"/>
    </w:rPr>
  </w:style>
  <w:style w:type="paragraph" w:styleId="Footer">
    <w:name w:val="footer"/>
    <w:basedOn w:val="Normal"/>
    <w:link w:val="FooterChar"/>
    <w:unhideWhenUsed/>
    <w:rsid w:val="001D6298"/>
    <w:pPr>
      <w:tabs>
        <w:tab w:val="center" w:pos="4680"/>
        <w:tab w:val="right" w:pos="9360"/>
      </w:tabs>
    </w:pPr>
  </w:style>
  <w:style w:type="character" w:customStyle="1" w:styleId="FooterChar">
    <w:name w:val="Footer Char"/>
    <w:basedOn w:val="DefaultParagraphFont"/>
    <w:link w:val="Footer"/>
    <w:uiPriority w:val="99"/>
    <w:rsid w:val="001D6298"/>
    <w:rPr>
      <w:rFonts w:asciiTheme="minorHAnsi" w:hAnsiTheme="minorHAnsi" w:cstheme="minorBidi"/>
      <w:sz w:val="22"/>
      <w:szCs w:val="22"/>
    </w:rPr>
  </w:style>
  <w:style w:type="character" w:styleId="PageNumber">
    <w:name w:val="page number"/>
    <w:basedOn w:val="DefaultParagraphFont"/>
    <w:rsid w:val="00920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01171-9A5A-4887-87CD-48B273781431}">
  <ds:schemaRefs>
    <ds:schemaRef ds:uri="http://schemas.microsoft.com/sharepoint/v3/contenttype/forms"/>
  </ds:schemaRefs>
</ds:datastoreItem>
</file>

<file path=customXml/itemProps2.xml><?xml version="1.0" encoding="utf-8"?>
<ds:datastoreItem xmlns:ds="http://schemas.openxmlformats.org/officeDocument/2006/customXml" ds:itemID="{3BA89884-B817-4C6E-90EC-156525CFB1B2}">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ABBF3C5-728B-4CC8-B48F-A7B047302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SystemsSpec-SFS-rev1</vt:lpstr>
    </vt:vector>
  </TitlesOfParts>
  <Company>Santa Rosa Junior College</Company>
  <LinksUpToDate>false</LinksUpToDate>
  <CharactersWithSpaces>6343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SystemsSpec-SFS-rev1</dc:title>
  <dc:subject/>
  <dc:creator>Hopkins, Sarah</dc:creator>
  <cp:keywords/>
  <dc:description/>
  <cp:lastModifiedBy>Dixon, Brenda</cp:lastModifiedBy>
  <cp:revision>2</cp:revision>
  <dcterms:created xsi:type="dcterms:W3CDTF">2016-08-19T21:49:00Z</dcterms:created>
  <dcterms:modified xsi:type="dcterms:W3CDTF">2016-08-19T21:49:00Z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0x01010068B2D2D21B39254A81B78BE64C6C273E</vt:lpwstr>
  </property>
  <property fmtid="{D5CDD505-2E9C-101B-9397-08002B2CF9AE}" pid="3" name="WorkflowChangePath">
    <vt:lpwstr>c0947472-4a1e-47f8-b34e-21aa637b89e0,2;</vt:lpwstr>
  </property>
</Properties>
</file>