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ayout w:type="fixed"/>
        <w:tblLook w:val="0000" w:firstRow="0" w:lastRow="0" w:firstColumn="0" w:lastColumn="0" w:noHBand="0" w:noVBand="0"/>
      </w:tblPr>
      <w:tblGrid>
        <w:gridCol w:w="3614"/>
        <w:gridCol w:w="2884"/>
        <w:gridCol w:w="3150"/>
      </w:tblGrid>
      <w:tr w:rsidR="00506E7B" w:rsidTr="00B411F1">
        <w:tc>
          <w:tcPr>
            <w:tcW w:w="3614" w:type="dxa"/>
            <w:tcBorders>
              <w:top w:val="single" w:sz="6" w:space="0" w:color="auto"/>
              <w:left w:val="single" w:sz="6" w:space="0" w:color="auto"/>
              <w:bottom w:val="single" w:sz="6" w:space="0" w:color="auto"/>
            </w:tcBorders>
          </w:tcPr>
          <w:p w:rsidR="00506E7B" w:rsidRDefault="00506E7B" w:rsidP="007915AA">
            <w:pPr>
              <w:spacing w:before="60" w:after="60"/>
              <w:jc w:val="center"/>
              <w:rPr>
                <w:rFonts w:ascii="Arial" w:hAnsi="Arial"/>
                <w:sz w:val="18"/>
              </w:rPr>
            </w:pPr>
            <w:bookmarkStart w:id="0" w:name="_GoBack"/>
            <w:bookmarkEnd w:id="0"/>
            <w:r>
              <w:rPr>
                <w:rFonts w:ascii="Arial" w:hAnsi="Arial"/>
                <w:sz w:val="18"/>
              </w:rPr>
              <w:t>TITLE</w:t>
            </w:r>
          </w:p>
        </w:tc>
        <w:tc>
          <w:tcPr>
            <w:tcW w:w="2884" w:type="dxa"/>
            <w:tcBorders>
              <w:top w:val="single" w:sz="6" w:space="0" w:color="auto"/>
              <w:left w:val="single" w:sz="6" w:space="0" w:color="auto"/>
            </w:tcBorders>
          </w:tcPr>
          <w:p w:rsidR="00506E7B" w:rsidRDefault="00506E7B" w:rsidP="007915AA">
            <w:pPr>
              <w:spacing w:before="60" w:after="60"/>
              <w:jc w:val="center"/>
              <w:rPr>
                <w:rFonts w:ascii="Arial" w:hAnsi="Arial"/>
                <w:sz w:val="18"/>
              </w:rPr>
            </w:pPr>
            <w:r>
              <w:rPr>
                <w:rFonts w:ascii="Arial" w:hAnsi="Arial"/>
                <w:sz w:val="18"/>
              </w:rPr>
              <w:t>CLASSIFICATION</w:t>
            </w:r>
          </w:p>
        </w:tc>
        <w:tc>
          <w:tcPr>
            <w:tcW w:w="3150" w:type="dxa"/>
            <w:tcBorders>
              <w:top w:val="single" w:sz="6" w:space="0" w:color="auto"/>
              <w:left w:val="single" w:sz="6" w:space="0" w:color="auto"/>
              <w:bottom w:val="single" w:sz="6" w:space="0" w:color="auto"/>
              <w:right w:val="single" w:sz="6" w:space="0" w:color="auto"/>
            </w:tcBorders>
          </w:tcPr>
          <w:p w:rsidR="00506E7B" w:rsidRDefault="00506E7B" w:rsidP="007E5820">
            <w:pPr>
              <w:spacing w:before="60" w:after="60"/>
              <w:jc w:val="center"/>
              <w:rPr>
                <w:rFonts w:ascii="Arial" w:hAnsi="Arial"/>
                <w:sz w:val="18"/>
              </w:rPr>
            </w:pPr>
            <w:r>
              <w:rPr>
                <w:rFonts w:ascii="Arial" w:hAnsi="Arial"/>
                <w:sz w:val="18"/>
              </w:rPr>
              <w:t>SALARY GRADE</w:t>
            </w:r>
          </w:p>
        </w:tc>
      </w:tr>
      <w:tr w:rsidR="00B45FE2" w:rsidRPr="00B45FE2" w:rsidTr="00B411F1">
        <w:tc>
          <w:tcPr>
            <w:tcW w:w="3614" w:type="dxa"/>
            <w:tcBorders>
              <w:top w:val="single" w:sz="6" w:space="0" w:color="auto"/>
              <w:left w:val="single" w:sz="6" w:space="0" w:color="auto"/>
              <w:bottom w:val="single" w:sz="6" w:space="0" w:color="auto"/>
            </w:tcBorders>
          </w:tcPr>
          <w:p w:rsidR="00506E7B" w:rsidRPr="00B45FE2" w:rsidRDefault="009C4EE7" w:rsidP="00B45FE2">
            <w:pPr>
              <w:spacing w:before="120" w:after="120"/>
              <w:rPr>
                <w:rFonts w:ascii="Arial" w:hAnsi="Arial"/>
                <w:sz w:val="18"/>
                <w:szCs w:val="18"/>
              </w:rPr>
            </w:pPr>
            <w:r w:rsidRPr="00B45FE2">
              <w:rPr>
                <w:rFonts w:ascii="Arial" w:hAnsi="Arial"/>
                <w:sz w:val="18"/>
                <w:szCs w:val="18"/>
              </w:rPr>
              <w:t xml:space="preserve">COORDINATOR, </w:t>
            </w:r>
            <w:r w:rsidR="00506E7B" w:rsidRPr="00B45FE2">
              <w:rPr>
                <w:rFonts w:ascii="Arial" w:hAnsi="Arial"/>
                <w:sz w:val="18"/>
                <w:szCs w:val="18"/>
              </w:rPr>
              <w:t>EOPS</w:t>
            </w:r>
            <w:r w:rsidR="007E5820" w:rsidRPr="00B45FE2">
              <w:rPr>
                <w:rFonts w:ascii="Arial" w:hAnsi="Arial"/>
                <w:sz w:val="18"/>
                <w:szCs w:val="18"/>
              </w:rPr>
              <w:t xml:space="preserve"> </w:t>
            </w:r>
            <w:r w:rsidR="00506E7B" w:rsidRPr="00B45FE2">
              <w:rPr>
                <w:rFonts w:ascii="Arial" w:hAnsi="Arial"/>
                <w:sz w:val="18"/>
                <w:szCs w:val="18"/>
              </w:rPr>
              <w:t xml:space="preserve">OUTREACH </w:t>
            </w:r>
            <w:r w:rsidR="00970061" w:rsidRPr="00B45FE2">
              <w:rPr>
                <w:rFonts w:ascii="Arial" w:hAnsi="Arial"/>
                <w:sz w:val="18"/>
                <w:szCs w:val="18"/>
              </w:rPr>
              <w:t xml:space="preserve">PROGRAMS </w:t>
            </w:r>
          </w:p>
        </w:tc>
        <w:tc>
          <w:tcPr>
            <w:tcW w:w="2884" w:type="dxa"/>
            <w:tcBorders>
              <w:top w:val="single" w:sz="6" w:space="0" w:color="auto"/>
              <w:left w:val="single" w:sz="6" w:space="0" w:color="auto"/>
              <w:bottom w:val="single" w:sz="6" w:space="0" w:color="auto"/>
            </w:tcBorders>
          </w:tcPr>
          <w:p w:rsidR="00506E7B" w:rsidRPr="00B45FE2" w:rsidRDefault="00506E7B" w:rsidP="00B45FE2">
            <w:pPr>
              <w:spacing w:before="120" w:after="120"/>
              <w:jc w:val="center"/>
              <w:rPr>
                <w:rFonts w:ascii="Arial" w:hAnsi="Arial"/>
                <w:sz w:val="18"/>
              </w:rPr>
            </w:pPr>
            <w:r w:rsidRPr="00B45FE2">
              <w:rPr>
                <w:rFonts w:ascii="Arial" w:hAnsi="Arial"/>
                <w:sz w:val="18"/>
              </w:rPr>
              <w:t>CLASSIFIED</w:t>
            </w:r>
          </w:p>
        </w:tc>
        <w:tc>
          <w:tcPr>
            <w:tcW w:w="3150" w:type="dxa"/>
            <w:tcBorders>
              <w:top w:val="single" w:sz="6" w:space="0" w:color="auto"/>
              <w:left w:val="single" w:sz="6" w:space="0" w:color="auto"/>
              <w:bottom w:val="single" w:sz="6" w:space="0" w:color="auto"/>
              <w:right w:val="single" w:sz="6" w:space="0" w:color="auto"/>
            </w:tcBorders>
          </w:tcPr>
          <w:p w:rsidR="00506E7B" w:rsidRPr="00B45FE2" w:rsidRDefault="00506E7B" w:rsidP="00B45FE2">
            <w:pPr>
              <w:spacing w:before="120" w:after="120"/>
              <w:rPr>
                <w:rFonts w:ascii="Arial" w:hAnsi="Arial"/>
                <w:sz w:val="18"/>
              </w:rPr>
            </w:pPr>
            <w:r w:rsidRPr="00B45FE2">
              <w:rPr>
                <w:rFonts w:ascii="Arial" w:hAnsi="Arial"/>
                <w:sz w:val="18"/>
              </w:rPr>
              <w:t>GRADE</w:t>
            </w:r>
            <w:r w:rsidR="00594827" w:rsidRPr="00B45FE2">
              <w:rPr>
                <w:rFonts w:ascii="Arial" w:hAnsi="Arial"/>
                <w:sz w:val="18"/>
              </w:rPr>
              <w:t>:</w:t>
            </w:r>
            <w:r w:rsidR="00594827" w:rsidRPr="00B45FE2">
              <w:rPr>
                <w:rFonts w:ascii="Arial" w:hAnsi="Arial"/>
                <w:sz w:val="18"/>
              </w:rPr>
              <w:tab/>
            </w:r>
            <w:r w:rsidR="00594827" w:rsidRPr="00B45FE2">
              <w:rPr>
                <w:rFonts w:ascii="Arial" w:hAnsi="Arial"/>
                <w:sz w:val="18"/>
              </w:rPr>
              <w:tab/>
              <w:t>P</w:t>
            </w:r>
          </w:p>
        </w:tc>
      </w:tr>
      <w:tr w:rsidR="00B411F1" w:rsidTr="00B411F1">
        <w:tc>
          <w:tcPr>
            <w:tcW w:w="9648" w:type="dxa"/>
            <w:gridSpan w:val="3"/>
            <w:tcBorders>
              <w:left w:val="single" w:sz="6" w:space="0" w:color="auto"/>
              <w:bottom w:val="single" w:sz="6" w:space="0" w:color="auto"/>
              <w:right w:val="single" w:sz="6" w:space="0" w:color="auto"/>
            </w:tcBorders>
          </w:tcPr>
          <w:p w:rsidR="00B411F1" w:rsidRDefault="006B2A19" w:rsidP="00594827">
            <w:pPr>
              <w:spacing w:before="80" w:after="80"/>
              <w:rPr>
                <w:rFonts w:ascii="Arial" w:hAnsi="Arial"/>
                <w:sz w:val="18"/>
              </w:rPr>
            </w:pPr>
            <w:r>
              <w:rPr>
                <w:rFonts w:ascii="Arial" w:hAnsi="Arial"/>
                <w:sz w:val="18"/>
              </w:rPr>
              <w:t>BOARD POLICY REFERENCE:                2015/16 Classification Review</w:t>
            </w:r>
          </w:p>
        </w:tc>
      </w:tr>
    </w:tbl>
    <w:p w:rsidR="00506E7B" w:rsidRDefault="002A6AD4">
      <w:pPr>
        <w:rPr>
          <w:rFonts w:ascii="Arial" w:hAnsi="Arial"/>
          <w:sz w:val="20"/>
        </w:rPr>
      </w:pPr>
      <w:r>
        <w:rPr>
          <w:rFonts w:ascii="Arial" w:hAnsi="Arial"/>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pt;margin-top:-125.85pt;width:175.5pt;height:37.5pt;z-index:251658240;mso-wrap-edited:f;mso-position-horizontal-relative:text;mso-position-vertical-relative:text" wrapcoords="-92 0 -92 21168 21600 21168 21600 0 -92 0">
            <v:imagedata r:id="rId11" o:title=""/>
          </v:shape>
          <o:OLEObject Type="Embed" ProgID="PBrush" ShapeID="_x0000_s1026" DrawAspect="Content" ObjectID="_1533128512" r:id="rId12"/>
        </w:object>
      </w:r>
    </w:p>
    <w:p w:rsidR="00506E7B" w:rsidRDefault="00506E7B">
      <w:pPr>
        <w:rPr>
          <w:rFonts w:ascii="Arial" w:hAnsi="Arial"/>
          <w:sz w:val="20"/>
        </w:rPr>
      </w:pPr>
    </w:p>
    <w:p w:rsidR="00506E7B" w:rsidRDefault="00506E7B">
      <w:pPr>
        <w:rPr>
          <w:rFonts w:ascii="Arial" w:hAnsi="Arial"/>
          <w:b/>
          <w:sz w:val="22"/>
          <w:u w:val="single"/>
        </w:rPr>
      </w:pPr>
      <w:r>
        <w:rPr>
          <w:rFonts w:ascii="Arial" w:hAnsi="Arial"/>
          <w:b/>
          <w:sz w:val="22"/>
          <w:u w:val="single"/>
        </w:rPr>
        <w:t>JOB DESCRIPTION</w:t>
      </w:r>
      <w:r>
        <w:rPr>
          <w:rFonts w:ascii="Arial" w:hAnsi="Arial"/>
          <w:b/>
          <w:sz w:val="22"/>
        </w:rPr>
        <w:t>:</w:t>
      </w:r>
    </w:p>
    <w:p w:rsidR="00506E7B" w:rsidRDefault="00506E7B">
      <w:pPr>
        <w:pStyle w:val="BodyText"/>
      </w:pPr>
      <w:r w:rsidRPr="006B2A19">
        <w:t xml:space="preserve">Under </w:t>
      </w:r>
      <w:r w:rsidR="002F5D2C" w:rsidRPr="006B2A19">
        <w:t xml:space="preserve">minimal </w:t>
      </w:r>
      <w:r w:rsidR="002E4EC8" w:rsidRPr="006B2A19">
        <w:t xml:space="preserve">direction, </w:t>
      </w:r>
      <w:r w:rsidR="004C1034" w:rsidRPr="006B2A19">
        <w:t xml:space="preserve">coordinates </w:t>
      </w:r>
      <w:r w:rsidRPr="006B2A19">
        <w:t>outreach efforts for Extended Opportunity Programs and Services (EOPS)</w:t>
      </w:r>
      <w:r w:rsidR="002F5D2C" w:rsidRPr="006B2A19">
        <w:t>,</w:t>
      </w:r>
      <w:r w:rsidRPr="006B2A19">
        <w:t xml:space="preserve"> Cooperative Agencies Resources for Education (CARE)</w:t>
      </w:r>
      <w:r w:rsidR="002F5D2C" w:rsidRPr="006B2A19">
        <w:t xml:space="preserve"> and Cooperating Agencies for Foster Youth Educational Support (CAFYES)</w:t>
      </w:r>
      <w:r w:rsidRPr="006B2A19">
        <w:t xml:space="preserve"> to high schools and community agencies for EO</w:t>
      </w:r>
      <w:r w:rsidR="002E4EC8" w:rsidRPr="006B2A19">
        <w:t>PS recruitment purposes; assist</w:t>
      </w:r>
      <w:r w:rsidRPr="006B2A19">
        <w:t xml:space="preserve"> EOPS/CARE</w:t>
      </w:r>
      <w:r w:rsidR="00970061" w:rsidRPr="006B2A19">
        <w:t>/CAFYES</w:t>
      </w:r>
      <w:r w:rsidRPr="006B2A19">
        <w:t xml:space="preserve"> students who are transferring to colleges and universities</w:t>
      </w:r>
      <w:r>
        <w:t>.</w:t>
      </w:r>
    </w:p>
    <w:p w:rsidR="00506E7B" w:rsidRDefault="00506E7B">
      <w:pPr>
        <w:jc w:val="both"/>
        <w:rPr>
          <w:rFonts w:ascii="Arial" w:hAnsi="Arial"/>
          <w:sz w:val="20"/>
        </w:rPr>
      </w:pPr>
    </w:p>
    <w:p w:rsidR="00506E7B" w:rsidRDefault="00506E7B">
      <w:pPr>
        <w:jc w:val="both"/>
        <w:rPr>
          <w:rFonts w:ascii="Arial" w:hAnsi="Arial"/>
          <w:sz w:val="20"/>
        </w:rPr>
      </w:pPr>
    </w:p>
    <w:p w:rsidR="00506E7B" w:rsidRDefault="00506E7B">
      <w:pPr>
        <w:rPr>
          <w:rFonts w:ascii="Arial" w:hAnsi="Arial"/>
          <w:sz w:val="22"/>
        </w:rPr>
      </w:pPr>
      <w:r>
        <w:rPr>
          <w:rFonts w:ascii="Arial" w:hAnsi="Arial"/>
          <w:b/>
          <w:sz w:val="22"/>
          <w:u w:val="single"/>
        </w:rPr>
        <w:t>SCOPE</w:t>
      </w:r>
      <w:r>
        <w:rPr>
          <w:rFonts w:ascii="Arial" w:hAnsi="Arial"/>
          <w:b/>
          <w:sz w:val="22"/>
        </w:rPr>
        <w:t>:</w:t>
      </w:r>
    </w:p>
    <w:p w:rsidR="00506E7B" w:rsidRPr="006B2A19" w:rsidRDefault="00506E7B">
      <w:pPr>
        <w:jc w:val="both"/>
        <w:rPr>
          <w:rFonts w:ascii="Arial" w:hAnsi="Arial"/>
          <w:sz w:val="20"/>
        </w:rPr>
      </w:pPr>
      <w:r w:rsidRPr="006B2A19">
        <w:rPr>
          <w:rFonts w:ascii="Arial" w:hAnsi="Arial"/>
          <w:sz w:val="20"/>
        </w:rPr>
        <w:t xml:space="preserve">The </w:t>
      </w:r>
      <w:r w:rsidR="009C4EE7" w:rsidRPr="006B2A19">
        <w:rPr>
          <w:rFonts w:ascii="Arial" w:hAnsi="Arial"/>
          <w:sz w:val="20"/>
        </w:rPr>
        <w:t xml:space="preserve">Coordinator, </w:t>
      </w:r>
      <w:r w:rsidRPr="006B2A19">
        <w:rPr>
          <w:rFonts w:ascii="Arial" w:hAnsi="Arial"/>
          <w:sz w:val="20"/>
        </w:rPr>
        <w:t>EOPS Outreach</w:t>
      </w:r>
      <w:r w:rsidR="00970061" w:rsidRPr="006B2A19">
        <w:rPr>
          <w:rFonts w:ascii="Arial" w:hAnsi="Arial"/>
          <w:sz w:val="20"/>
        </w:rPr>
        <w:t xml:space="preserve"> Programs</w:t>
      </w:r>
      <w:r w:rsidRPr="006B2A19">
        <w:rPr>
          <w:rFonts w:ascii="Arial" w:hAnsi="Arial"/>
          <w:sz w:val="20"/>
        </w:rPr>
        <w:t xml:space="preserve"> coordinates community outreach efforts to schools, agencies, and other organizations that may benefit from EOPS/CARE</w:t>
      </w:r>
      <w:r w:rsidR="00970061" w:rsidRPr="006B2A19">
        <w:rPr>
          <w:rFonts w:ascii="Arial" w:hAnsi="Arial"/>
          <w:sz w:val="20"/>
        </w:rPr>
        <w:t>/CAFYES</w:t>
      </w:r>
      <w:r w:rsidRPr="006B2A19">
        <w:rPr>
          <w:rFonts w:ascii="Arial" w:hAnsi="Arial"/>
          <w:sz w:val="20"/>
        </w:rPr>
        <w:t>; maintains effective liaison programs.</w:t>
      </w:r>
    </w:p>
    <w:p w:rsidR="00506E7B" w:rsidRDefault="00506E7B">
      <w:pPr>
        <w:jc w:val="both"/>
        <w:rPr>
          <w:rFonts w:ascii="Arial" w:hAnsi="Arial"/>
          <w:sz w:val="20"/>
        </w:rPr>
      </w:pPr>
    </w:p>
    <w:p w:rsidR="00506E7B" w:rsidRDefault="00506E7B">
      <w:pPr>
        <w:jc w:val="both"/>
        <w:rPr>
          <w:rFonts w:ascii="Arial" w:hAnsi="Arial"/>
          <w:sz w:val="20"/>
        </w:rPr>
      </w:pPr>
    </w:p>
    <w:p w:rsidR="00506E7B" w:rsidRDefault="00506E7B">
      <w:pPr>
        <w:rPr>
          <w:rFonts w:ascii="Arial" w:hAnsi="Arial"/>
          <w:b/>
          <w:sz w:val="22"/>
        </w:rPr>
      </w:pPr>
      <w:r>
        <w:rPr>
          <w:rFonts w:ascii="Arial" w:hAnsi="Arial"/>
          <w:b/>
          <w:sz w:val="22"/>
          <w:u w:val="single"/>
        </w:rPr>
        <w:t>DISTINGUISHING CHARACTERISTICS</w:t>
      </w:r>
      <w:r>
        <w:rPr>
          <w:rFonts w:ascii="Arial" w:hAnsi="Arial"/>
          <w:b/>
          <w:sz w:val="22"/>
        </w:rPr>
        <w:t>:</w:t>
      </w:r>
    </w:p>
    <w:p w:rsidR="00506E7B" w:rsidRPr="006B2A19" w:rsidRDefault="00506E7B" w:rsidP="00F816A5">
      <w:pPr>
        <w:pStyle w:val="BodyText2"/>
        <w:jc w:val="both"/>
        <w:rPr>
          <w:b w:val="0"/>
        </w:rPr>
      </w:pPr>
      <w:r w:rsidRPr="006B2A19">
        <w:rPr>
          <w:b w:val="0"/>
        </w:rPr>
        <w:t xml:space="preserve">The </w:t>
      </w:r>
      <w:r w:rsidR="009C4EE7" w:rsidRPr="006B2A19">
        <w:rPr>
          <w:b w:val="0"/>
        </w:rPr>
        <w:t xml:space="preserve">Coordinator, EOPS Outreach </w:t>
      </w:r>
      <w:r w:rsidR="00970061" w:rsidRPr="006B2A19">
        <w:rPr>
          <w:b w:val="0"/>
        </w:rPr>
        <w:t xml:space="preserve">Programs </w:t>
      </w:r>
      <w:r w:rsidRPr="006B2A19">
        <w:rPr>
          <w:b w:val="0"/>
        </w:rPr>
        <w:t>is distinguished from the EOPS</w:t>
      </w:r>
      <w:r w:rsidR="002F5D2C" w:rsidRPr="006B2A19">
        <w:rPr>
          <w:b w:val="0"/>
        </w:rPr>
        <w:t>/CARE Specialist</w:t>
      </w:r>
      <w:r w:rsidRPr="006B2A19">
        <w:rPr>
          <w:b w:val="0"/>
        </w:rPr>
        <w:t xml:space="preserve"> by the outreach duties</w:t>
      </w:r>
      <w:r w:rsidR="00892D22" w:rsidRPr="006B2A19">
        <w:rPr>
          <w:b w:val="0"/>
        </w:rPr>
        <w:t xml:space="preserve"> and </w:t>
      </w:r>
      <w:r w:rsidR="0013501F" w:rsidRPr="006B2A19">
        <w:rPr>
          <w:b w:val="0"/>
        </w:rPr>
        <w:t xml:space="preserve">national, state, and county-wide </w:t>
      </w:r>
      <w:r w:rsidR="00892D22" w:rsidRPr="006B2A19">
        <w:rPr>
          <w:b w:val="0"/>
        </w:rPr>
        <w:t>coordination of outreach efforts with other District programs</w:t>
      </w:r>
      <w:r w:rsidRPr="006B2A19">
        <w:rPr>
          <w:b w:val="0"/>
        </w:rPr>
        <w:t xml:space="preserve"> performed.</w:t>
      </w:r>
    </w:p>
    <w:p w:rsidR="00506E7B" w:rsidRDefault="00506E7B">
      <w:pPr>
        <w:rPr>
          <w:rFonts w:ascii="Arial" w:hAnsi="Arial"/>
          <w:b/>
          <w:sz w:val="20"/>
        </w:rPr>
      </w:pPr>
    </w:p>
    <w:p w:rsidR="00506E7B" w:rsidRDefault="00506E7B">
      <w:pPr>
        <w:rPr>
          <w:rFonts w:ascii="Arial" w:hAnsi="Arial"/>
          <w:b/>
          <w:sz w:val="20"/>
        </w:rPr>
      </w:pPr>
    </w:p>
    <w:p w:rsidR="00506E7B" w:rsidRDefault="00506E7B" w:rsidP="00B45FE2">
      <w:pPr>
        <w:jc w:val="both"/>
        <w:rPr>
          <w:rFonts w:ascii="Arial" w:hAnsi="Arial"/>
          <w:b/>
          <w:sz w:val="22"/>
        </w:rPr>
      </w:pPr>
      <w:r>
        <w:rPr>
          <w:rFonts w:ascii="Arial" w:hAnsi="Arial"/>
          <w:b/>
          <w:sz w:val="22"/>
          <w:u w:val="single"/>
        </w:rPr>
        <w:t>KEY DUTIES AND RESPONSIBILITIES</w:t>
      </w:r>
      <w:r>
        <w:rPr>
          <w:rFonts w:ascii="Arial" w:hAnsi="Arial"/>
          <w:b/>
          <w:sz w:val="22"/>
        </w:rPr>
        <w:t>:</w:t>
      </w:r>
    </w:p>
    <w:p w:rsidR="00B411F1" w:rsidRPr="00B45FE2" w:rsidRDefault="00506E7B" w:rsidP="00B45FE2">
      <w:pPr>
        <w:jc w:val="both"/>
        <w:rPr>
          <w:rFonts w:ascii="Arial" w:hAnsi="Arial"/>
          <w:i/>
          <w:sz w:val="20"/>
        </w:rPr>
      </w:pPr>
      <w:r>
        <w:rPr>
          <w:rFonts w:ascii="Arial" w:hAnsi="Arial"/>
          <w:i/>
          <w:sz w:val="20"/>
        </w:rPr>
        <w:t>Examples of key duties are interpreted as being descriptive and not restrictive in nature</w:t>
      </w:r>
      <w:r w:rsidRPr="00B45FE2">
        <w:rPr>
          <w:rFonts w:ascii="Arial" w:hAnsi="Arial"/>
          <w:i/>
          <w:sz w:val="20"/>
        </w:rPr>
        <w:t>.</w:t>
      </w:r>
      <w:r w:rsidR="00B411F1" w:rsidRPr="00B45FE2">
        <w:rPr>
          <w:rFonts w:ascii="Arial" w:hAnsi="Arial"/>
          <w:i/>
          <w:sz w:val="20"/>
        </w:rPr>
        <w:t xml:space="preserve">  Incumbents routinely perform approximately 80% of the duties below.</w:t>
      </w:r>
    </w:p>
    <w:p w:rsidR="00506E7B" w:rsidRDefault="00506E7B">
      <w:pPr>
        <w:jc w:val="both"/>
        <w:rPr>
          <w:rFonts w:ascii="Arial" w:hAnsi="Arial"/>
          <w:sz w:val="20"/>
        </w:rPr>
      </w:pPr>
    </w:p>
    <w:p w:rsidR="00506E7B" w:rsidRPr="008E3F47" w:rsidRDefault="002E4EC8">
      <w:pPr>
        <w:numPr>
          <w:ilvl w:val="0"/>
          <w:numId w:val="1"/>
        </w:numPr>
        <w:spacing w:after="120"/>
        <w:jc w:val="both"/>
        <w:rPr>
          <w:rFonts w:ascii="Arial" w:hAnsi="Arial"/>
          <w:sz w:val="20"/>
        </w:rPr>
      </w:pPr>
      <w:r w:rsidRPr="008E3F47">
        <w:rPr>
          <w:rFonts w:ascii="Arial" w:hAnsi="Arial"/>
          <w:sz w:val="20"/>
        </w:rPr>
        <w:t xml:space="preserve">Coordinates </w:t>
      </w:r>
      <w:r w:rsidR="00F816A5" w:rsidRPr="008E3F47">
        <w:rPr>
          <w:rFonts w:ascii="Arial" w:hAnsi="Arial"/>
          <w:sz w:val="20"/>
        </w:rPr>
        <w:t xml:space="preserve">services and </w:t>
      </w:r>
      <w:r w:rsidR="00506E7B" w:rsidRPr="008E3F47">
        <w:rPr>
          <w:rFonts w:ascii="Arial" w:hAnsi="Arial"/>
          <w:sz w:val="20"/>
        </w:rPr>
        <w:t>outreach activities for EOPS/CARE programs</w:t>
      </w:r>
      <w:r w:rsidR="00F816A5" w:rsidRPr="008E3F47">
        <w:rPr>
          <w:rFonts w:ascii="Arial" w:hAnsi="Arial"/>
          <w:sz w:val="20"/>
        </w:rPr>
        <w:t xml:space="preserve"> and The Dream Center</w:t>
      </w:r>
      <w:r w:rsidR="004A5393" w:rsidRPr="008E3F47">
        <w:rPr>
          <w:rFonts w:ascii="Arial" w:hAnsi="Arial"/>
          <w:sz w:val="20"/>
        </w:rPr>
        <w:t xml:space="preserve"> in collaboration with other departments and programs</w:t>
      </w:r>
      <w:r w:rsidR="00892D22" w:rsidRPr="008E3F47">
        <w:rPr>
          <w:rFonts w:ascii="Arial" w:hAnsi="Arial"/>
          <w:sz w:val="20"/>
        </w:rPr>
        <w:t>, including social media outreach efforts</w:t>
      </w:r>
      <w:r w:rsidR="00506E7B" w:rsidRPr="008E3F47">
        <w:rPr>
          <w:rFonts w:ascii="Arial" w:hAnsi="Arial"/>
          <w:sz w:val="20"/>
        </w:rPr>
        <w:t xml:space="preserve">.  </w:t>
      </w:r>
    </w:p>
    <w:p w:rsidR="00827522" w:rsidRPr="008E3F47" w:rsidRDefault="00827522" w:rsidP="00827522">
      <w:pPr>
        <w:numPr>
          <w:ilvl w:val="0"/>
          <w:numId w:val="1"/>
        </w:numPr>
        <w:spacing w:after="120"/>
        <w:jc w:val="both"/>
        <w:rPr>
          <w:rFonts w:ascii="Arial" w:hAnsi="Arial"/>
          <w:sz w:val="22"/>
        </w:rPr>
      </w:pPr>
      <w:r w:rsidRPr="008E3F47">
        <w:rPr>
          <w:rFonts w:ascii="Arial" w:hAnsi="Arial"/>
          <w:sz w:val="20"/>
        </w:rPr>
        <w:t>Coordinates field trips for elementary, middle, and high school students to SRJC.</w:t>
      </w:r>
    </w:p>
    <w:p w:rsidR="00506E7B" w:rsidRPr="008E3F47" w:rsidRDefault="00506E7B">
      <w:pPr>
        <w:numPr>
          <w:ilvl w:val="0"/>
          <w:numId w:val="1"/>
        </w:numPr>
        <w:spacing w:after="120"/>
        <w:jc w:val="both"/>
        <w:rPr>
          <w:rFonts w:ascii="Arial" w:hAnsi="Arial"/>
          <w:sz w:val="20"/>
        </w:rPr>
      </w:pPr>
      <w:r w:rsidRPr="008E3F47">
        <w:rPr>
          <w:rFonts w:ascii="Arial" w:hAnsi="Arial"/>
          <w:sz w:val="20"/>
        </w:rPr>
        <w:t>Makes presentations, leads workshops, and disseminates information regarding the</w:t>
      </w:r>
      <w:r w:rsidR="002E4EC8" w:rsidRPr="008E3F47">
        <w:rPr>
          <w:rFonts w:ascii="Arial" w:hAnsi="Arial"/>
          <w:sz w:val="20"/>
        </w:rPr>
        <w:t xml:space="preserve"> District</w:t>
      </w:r>
      <w:r w:rsidR="007E5820" w:rsidRPr="008E3F47">
        <w:rPr>
          <w:rFonts w:ascii="Arial" w:hAnsi="Arial"/>
          <w:sz w:val="20"/>
        </w:rPr>
        <w:t>,</w:t>
      </w:r>
      <w:r w:rsidRPr="008E3F47">
        <w:rPr>
          <w:rFonts w:ascii="Arial" w:hAnsi="Arial"/>
          <w:sz w:val="20"/>
        </w:rPr>
        <w:t xml:space="preserve"> </w:t>
      </w:r>
      <w:r w:rsidRPr="008E3F47">
        <w:rPr>
          <w:rFonts w:ascii="Arial" w:hAnsi="Arial"/>
          <w:strike/>
          <w:sz w:val="20"/>
        </w:rPr>
        <w:t>and</w:t>
      </w:r>
      <w:r w:rsidRPr="008E3F47">
        <w:rPr>
          <w:rFonts w:ascii="Arial" w:hAnsi="Arial"/>
          <w:sz w:val="20"/>
        </w:rPr>
        <w:t xml:space="preserve"> EOPS/CARE</w:t>
      </w:r>
      <w:r w:rsidR="007E5820" w:rsidRPr="008E3F47">
        <w:rPr>
          <w:rFonts w:ascii="Arial" w:hAnsi="Arial"/>
          <w:sz w:val="20"/>
        </w:rPr>
        <w:t xml:space="preserve"> </w:t>
      </w:r>
      <w:r w:rsidR="002E4EC8" w:rsidRPr="008E3F47">
        <w:rPr>
          <w:rFonts w:ascii="Arial" w:hAnsi="Arial"/>
          <w:sz w:val="20"/>
        </w:rPr>
        <w:t>and F</w:t>
      </w:r>
      <w:r w:rsidR="007E5820" w:rsidRPr="008E3F47">
        <w:rPr>
          <w:rFonts w:ascii="Arial" w:hAnsi="Arial"/>
          <w:sz w:val="20"/>
        </w:rPr>
        <w:t xml:space="preserve">ederal immigration </w:t>
      </w:r>
      <w:r w:rsidR="002E4EC8" w:rsidRPr="008E3F47">
        <w:rPr>
          <w:rFonts w:ascii="Arial" w:hAnsi="Arial"/>
          <w:sz w:val="20"/>
        </w:rPr>
        <w:t>policies</w:t>
      </w:r>
      <w:r w:rsidR="007E5820" w:rsidRPr="008E3F47">
        <w:rPr>
          <w:rFonts w:ascii="Arial" w:hAnsi="Arial"/>
          <w:sz w:val="20"/>
        </w:rPr>
        <w:t xml:space="preserve"> </w:t>
      </w:r>
      <w:r w:rsidRPr="008E3F47">
        <w:rPr>
          <w:rFonts w:ascii="Arial" w:hAnsi="Arial"/>
          <w:sz w:val="20"/>
        </w:rPr>
        <w:t>to departments, high schools and other community agencies</w:t>
      </w:r>
      <w:r w:rsidR="00892D22" w:rsidRPr="008E3F47">
        <w:rPr>
          <w:rFonts w:ascii="Arial" w:hAnsi="Arial"/>
          <w:sz w:val="20"/>
        </w:rPr>
        <w:t xml:space="preserve">; coordinates </w:t>
      </w:r>
      <w:r w:rsidR="00604376" w:rsidRPr="008E3F47">
        <w:rPr>
          <w:rFonts w:ascii="Arial" w:hAnsi="Arial"/>
          <w:sz w:val="20"/>
        </w:rPr>
        <w:t xml:space="preserve">with </w:t>
      </w:r>
      <w:r w:rsidR="0013501F" w:rsidRPr="008E3F47">
        <w:rPr>
          <w:rFonts w:ascii="Arial" w:hAnsi="Arial"/>
          <w:sz w:val="20"/>
        </w:rPr>
        <w:t>national, state, and county-wide</w:t>
      </w:r>
      <w:r w:rsidR="005F2C0A" w:rsidRPr="008E3F47">
        <w:t xml:space="preserve"> </w:t>
      </w:r>
      <w:r w:rsidR="00604376" w:rsidRPr="008E3F47">
        <w:rPr>
          <w:rFonts w:ascii="Arial" w:hAnsi="Arial"/>
          <w:sz w:val="20"/>
        </w:rPr>
        <w:t>external agencies to provide consultations and trainings</w:t>
      </w:r>
      <w:r w:rsidRPr="008E3F47">
        <w:rPr>
          <w:rFonts w:ascii="Arial" w:hAnsi="Arial"/>
          <w:sz w:val="20"/>
        </w:rPr>
        <w:t>.</w:t>
      </w:r>
    </w:p>
    <w:p w:rsidR="00506E7B" w:rsidRPr="008E3F47" w:rsidRDefault="00506E7B">
      <w:pPr>
        <w:numPr>
          <w:ilvl w:val="0"/>
          <w:numId w:val="1"/>
        </w:numPr>
        <w:spacing w:after="120"/>
        <w:jc w:val="both"/>
        <w:rPr>
          <w:rFonts w:ascii="Arial" w:hAnsi="Arial"/>
          <w:sz w:val="20"/>
        </w:rPr>
      </w:pPr>
      <w:r w:rsidRPr="008E3F47">
        <w:rPr>
          <w:rFonts w:ascii="Arial" w:hAnsi="Arial"/>
          <w:sz w:val="20"/>
        </w:rPr>
        <w:t>Contacts potential EOPS/CARE students</w:t>
      </w:r>
      <w:r w:rsidR="0025291C" w:rsidRPr="008E3F47">
        <w:rPr>
          <w:rFonts w:ascii="Arial" w:hAnsi="Arial"/>
          <w:sz w:val="20"/>
        </w:rPr>
        <w:t>; monitors the use of retention programs and the status of referral services; coordinates follow up services</w:t>
      </w:r>
      <w:r w:rsidRPr="008E3F47">
        <w:rPr>
          <w:rFonts w:ascii="Arial" w:hAnsi="Arial"/>
          <w:sz w:val="20"/>
        </w:rPr>
        <w:t>.</w:t>
      </w:r>
    </w:p>
    <w:p w:rsidR="00506E7B" w:rsidRPr="008E3F47" w:rsidRDefault="00506E7B">
      <w:pPr>
        <w:numPr>
          <w:ilvl w:val="0"/>
          <w:numId w:val="1"/>
        </w:numPr>
        <w:spacing w:after="120"/>
        <w:jc w:val="both"/>
        <w:rPr>
          <w:rFonts w:ascii="Arial" w:hAnsi="Arial"/>
          <w:sz w:val="20"/>
        </w:rPr>
      </w:pPr>
      <w:r w:rsidRPr="008E3F47">
        <w:rPr>
          <w:rFonts w:ascii="Arial" w:hAnsi="Arial"/>
          <w:sz w:val="20"/>
        </w:rPr>
        <w:t xml:space="preserve">Provides information about </w:t>
      </w:r>
      <w:r w:rsidR="0025291C" w:rsidRPr="008E3F47">
        <w:rPr>
          <w:rFonts w:ascii="Arial" w:hAnsi="Arial"/>
          <w:sz w:val="20"/>
        </w:rPr>
        <w:t xml:space="preserve">District </w:t>
      </w:r>
      <w:r w:rsidRPr="008E3F47">
        <w:rPr>
          <w:rFonts w:ascii="Arial" w:hAnsi="Arial"/>
          <w:sz w:val="20"/>
        </w:rPr>
        <w:t xml:space="preserve">services and educational programs and EOPS/CARE to students regarding requirements, program eligibility, </w:t>
      </w:r>
      <w:r w:rsidR="0025291C" w:rsidRPr="008E3F47">
        <w:rPr>
          <w:rFonts w:ascii="Arial" w:hAnsi="Arial"/>
          <w:sz w:val="20"/>
        </w:rPr>
        <w:t xml:space="preserve">and </w:t>
      </w:r>
      <w:r w:rsidRPr="008E3F47">
        <w:rPr>
          <w:rFonts w:ascii="Arial" w:hAnsi="Arial"/>
          <w:sz w:val="20"/>
        </w:rPr>
        <w:t>transfers</w:t>
      </w:r>
      <w:r w:rsidR="007E5820" w:rsidRPr="008E3F47">
        <w:rPr>
          <w:rFonts w:ascii="Arial" w:hAnsi="Arial"/>
          <w:sz w:val="20"/>
        </w:rPr>
        <w:t>; advises staff on admissions requirements for undocumented students</w:t>
      </w:r>
      <w:r w:rsidRPr="008E3F47">
        <w:rPr>
          <w:rFonts w:ascii="Arial" w:hAnsi="Arial"/>
          <w:sz w:val="20"/>
        </w:rPr>
        <w:t>.</w:t>
      </w:r>
      <w:r w:rsidR="0025291C" w:rsidRPr="008E3F47">
        <w:rPr>
          <w:rFonts w:ascii="Arial" w:hAnsi="Arial"/>
          <w:sz w:val="20"/>
        </w:rPr>
        <w:t xml:space="preserve"> </w:t>
      </w:r>
    </w:p>
    <w:p w:rsidR="00970061" w:rsidRPr="008E3F47" w:rsidRDefault="00506E7B" w:rsidP="005F2C0A">
      <w:pPr>
        <w:numPr>
          <w:ilvl w:val="0"/>
          <w:numId w:val="1"/>
        </w:numPr>
        <w:spacing w:after="120"/>
        <w:jc w:val="both"/>
        <w:rPr>
          <w:rFonts w:ascii="Arial" w:hAnsi="Arial"/>
          <w:sz w:val="20"/>
        </w:rPr>
      </w:pPr>
      <w:r w:rsidRPr="008E3F47">
        <w:rPr>
          <w:rFonts w:ascii="Arial" w:hAnsi="Arial"/>
          <w:sz w:val="20"/>
        </w:rPr>
        <w:t xml:space="preserve">Assists </w:t>
      </w:r>
      <w:r w:rsidR="0025291C" w:rsidRPr="008E3F47">
        <w:rPr>
          <w:rFonts w:ascii="Arial" w:hAnsi="Arial"/>
          <w:sz w:val="20"/>
        </w:rPr>
        <w:t>prospective</w:t>
      </w:r>
      <w:r w:rsidR="004A5393" w:rsidRPr="008E3F47">
        <w:rPr>
          <w:rFonts w:ascii="Arial" w:hAnsi="Arial"/>
          <w:sz w:val="20"/>
        </w:rPr>
        <w:t xml:space="preserve"> and current</w:t>
      </w:r>
      <w:r w:rsidR="0025291C" w:rsidRPr="008E3F47">
        <w:rPr>
          <w:rFonts w:ascii="Arial" w:hAnsi="Arial"/>
          <w:sz w:val="20"/>
        </w:rPr>
        <w:t xml:space="preserve"> </w:t>
      </w:r>
      <w:r w:rsidRPr="008E3F47">
        <w:rPr>
          <w:rFonts w:ascii="Arial" w:hAnsi="Arial"/>
          <w:sz w:val="20"/>
        </w:rPr>
        <w:t>students with applications</w:t>
      </w:r>
      <w:r w:rsidR="004A5393" w:rsidRPr="008E3F47">
        <w:rPr>
          <w:rFonts w:ascii="Arial" w:hAnsi="Arial"/>
          <w:sz w:val="20"/>
        </w:rPr>
        <w:t>,</w:t>
      </w:r>
      <w:r w:rsidRPr="008E3F47">
        <w:rPr>
          <w:rFonts w:ascii="Arial" w:hAnsi="Arial"/>
          <w:sz w:val="20"/>
        </w:rPr>
        <w:t xml:space="preserve"> forms</w:t>
      </w:r>
      <w:r w:rsidR="004A5393" w:rsidRPr="008E3F47">
        <w:rPr>
          <w:rFonts w:ascii="Arial" w:hAnsi="Arial"/>
          <w:sz w:val="20"/>
        </w:rPr>
        <w:t xml:space="preserve"> and completion of student success steps</w:t>
      </w:r>
      <w:r w:rsidRPr="008E3F47">
        <w:rPr>
          <w:rFonts w:ascii="Arial" w:hAnsi="Arial"/>
          <w:sz w:val="20"/>
        </w:rPr>
        <w:t>.</w:t>
      </w:r>
    </w:p>
    <w:p w:rsidR="00A870E4" w:rsidRPr="008E3F47" w:rsidRDefault="0013501F" w:rsidP="00892D22">
      <w:pPr>
        <w:numPr>
          <w:ilvl w:val="0"/>
          <w:numId w:val="1"/>
        </w:numPr>
        <w:spacing w:after="120"/>
        <w:jc w:val="both"/>
        <w:rPr>
          <w:rFonts w:ascii="Arial" w:hAnsi="Arial"/>
          <w:sz w:val="20"/>
        </w:rPr>
      </w:pPr>
      <w:r w:rsidRPr="008E3F47">
        <w:rPr>
          <w:rFonts w:ascii="Arial" w:hAnsi="Arial"/>
          <w:sz w:val="20"/>
        </w:rPr>
        <w:t>Participates in researching and developing grant proposals.</w:t>
      </w:r>
    </w:p>
    <w:p w:rsidR="00892D22" w:rsidRPr="008E3F47" w:rsidRDefault="00A870E4" w:rsidP="00892D22">
      <w:pPr>
        <w:numPr>
          <w:ilvl w:val="0"/>
          <w:numId w:val="1"/>
        </w:numPr>
        <w:spacing w:after="120"/>
        <w:jc w:val="both"/>
        <w:rPr>
          <w:rFonts w:ascii="Arial" w:hAnsi="Arial"/>
          <w:sz w:val="20"/>
        </w:rPr>
      </w:pPr>
      <w:r w:rsidRPr="008E3F47">
        <w:rPr>
          <w:rFonts w:ascii="Arial" w:hAnsi="Arial"/>
          <w:sz w:val="20"/>
        </w:rPr>
        <w:t>Participates in development of program goals and objectives; tracks and analyzes progress towards goals.</w:t>
      </w:r>
    </w:p>
    <w:p w:rsidR="00506E7B" w:rsidRPr="008E3F47" w:rsidRDefault="00827522" w:rsidP="00827522">
      <w:pPr>
        <w:numPr>
          <w:ilvl w:val="0"/>
          <w:numId w:val="1"/>
        </w:numPr>
        <w:spacing w:after="120"/>
        <w:jc w:val="both"/>
        <w:rPr>
          <w:rFonts w:ascii="Arial" w:hAnsi="Arial"/>
          <w:sz w:val="20"/>
        </w:rPr>
      </w:pPr>
      <w:r w:rsidRPr="008E3F47">
        <w:rPr>
          <w:rFonts w:ascii="Arial" w:hAnsi="Arial"/>
          <w:sz w:val="20"/>
        </w:rPr>
        <w:t>Develops m</w:t>
      </w:r>
      <w:r w:rsidR="00B411F1" w:rsidRPr="008E3F47">
        <w:rPr>
          <w:rFonts w:ascii="Arial" w:hAnsi="Arial"/>
          <w:sz w:val="20"/>
        </w:rPr>
        <w:t xml:space="preserve">arketing </w:t>
      </w:r>
      <w:r w:rsidR="00506E7B" w:rsidRPr="008E3F47">
        <w:rPr>
          <w:rFonts w:ascii="Arial" w:hAnsi="Arial"/>
          <w:sz w:val="20"/>
        </w:rPr>
        <w:t>materials</w:t>
      </w:r>
      <w:r w:rsidRPr="008E3F47">
        <w:rPr>
          <w:rFonts w:ascii="Arial" w:hAnsi="Arial"/>
          <w:sz w:val="20"/>
        </w:rPr>
        <w:t>; c</w:t>
      </w:r>
      <w:r w:rsidR="00506E7B" w:rsidRPr="008E3F47">
        <w:rPr>
          <w:rFonts w:ascii="Arial" w:hAnsi="Arial"/>
          <w:sz w:val="20"/>
        </w:rPr>
        <w:t>oordinates maintenance of web pages for EOPS/CARE.</w:t>
      </w:r>
    </w:p>
    <w:p w:rsidR="00506E7B" w:rsidRDefault="00506E7B">
      <w:pPr>
        <w:numPr>
          <w:ilvl w:val="0"/>
          <w:numId w:val="1"/>
        </w:numPr>
        <w:spacing w:after="120"/>
        <w:jc w:val="both"/>
        <w:rPr>
          <w:rFonts w:ascii="Arial" w:hAnsi="Arial"/>
          <w:sz w:val="20"/>
        </w:rPr>
      </w:pPr>
      <w:r w:rsidRPr="008E3F47">
        <w:rPr>
          <w:rFonts w:ascii="Arial" w:hAnsi="Arial"/>
          <w:sz w:val="20"/>
        </w:rPr>
        <w:t xml:space="preserve">Gathers data and prepares </w:t>
      </w:r>
      <w:r w:rsidR="00827522" w:rsidRPr="008E3F47">
        <w:rPr>
          <w:rFonts w:ascii="Arial" w:hAnsi="Arial"/>
          <w:sz w:val="20"/>
        </w:rPr>
        <w:t xml:space="preserve">EOPS/CARE enrollment and outreach </w:t>
      </w:r>
      <w:r w:rsidRPr="008E3F47">
        <w:rPr>
          <w:rFonts w:ascii="Arial" w:hAnsi="Arial"/>
          <w:sz w:val="20"/>
        </w:rPr>
        <w:t>reports; maintains records for EOPS/CARE students.</w:t>
      </w:r>
    </w:p>
    <w:p w:rsidR="00B45FE2" w:rsidRDefault="00B45FE2">
      <w:pPr>
        <w:rPr>
          <w:rFonts w:ascii="Arial" w:hAnsi="Arial"/>
          <w:b/>
          <w:caps/>
          <w:sz w:val="22"/>
          <w:szCs w:val="22"/>
          <w:u w:val="single"/>
        </w:rPr>
      </w:pPr>
      <w:r>
        <w:rPr>
          <w:rFonts w:ascii="Arial" w:hAnsi="Arial"/>
          <w:b/>
          <w:caps/>
          <w:sz w:val="22"/>
          <w:szCs w:val="22"/>
          <w:u w:val="single"/>
        </w:rPr>
        <w:br w:type="page"/>
      </w:r>
    </w:p>
    <w:p w:rsidR="00B45FE2" w:rsidRPr="00B45FE2" w:rsidRDefault="00B45FE2" w:rsidP="005F2C0A">
      <w:pPr>
        <w:pStyle w:val="ListParagraph"/>
        <w:spacing w:after="120"/>
        <w:ind w:left="0"/>
        <w:jc w:val="both"/>
        <w:rPr>
          <w:rFonts w:ascii="Arial" w:hAnsi="Arial"/>
          <w:b/>
          <w:caps/>
          <w:sz w:val="20"/>
          <w:u w:val="single"/>
        </w:rPr>
      </w:pPr>
    </w:p>
    <w:p w:rsidR="00B45FE2" w:rsidRPr="00B45FE2" w:rsidRDefault="00B45FE2" w:rsidP="005F2C0A">
      <w:pPr>
        <w:pStyle w:val="ListParagraph"/>
        <w:spacing w:after="120"/>
        <w:ind w:left="0"/>
        <w:jc w:val="both"/>
        <w:rPr>
          <w:rFonts w:ascii="Arial" w:hAnsi="Arial"/>
          <w:b/>
          <w:caps/>
          <w:sz w:val="20"/>
          <w:u w:val="single"/>
        </w:rPr>
      </w:pPr>
    </w:p>
    <w:p w:rsidR="005F2C0A" w:rsidRDefault="00B45FE2" w:rsidP="005F2C0A">
      <w:pPr>
        <w:pStyle w:val="ListParagraph"/>
        <w:spacing w:after="120"/>
        <w:ind w:left="0"/>
        <w:jc w:val="both"/>
        <w:rPr>
          <w:rFonts w:ascii="Arial" w:hAnsi="Arial"/>
          <w:caps/>
          <w:sz w:val="22"/>
          <w:szCs w:val="22"/>
          <w:u w:val="single"/>
        </w:rPr>
      </w:pPr>
      <w:r w:rsidRPr="00B45FE2">
        <w:rPr>
          <w:rFonts w:ascii="Arial" w:hAnsi="Arial"/>
          <w:b/>
          <w:caps/>
          <w:sz w:val="22"/>
          <w:szCs w:val="22"/>
          <w:u w:val="single"/>
        </w:rPr>
        <w:t>Key Duties and Responsibilities</w:t>
      </w:r>
      <w:r w:rsidRPr="00B45FE2">
        <w:rPr>
          <w:rFonts w:ascii="Arial" w:hAnsi="Arial"/>
          <w:b/>
          <w:caps/>
          <w:sz w:val="22"/>
          <w:szCs w:val="22"/>
        </w:rPr>
        <w:t xml:space="preserve"> – C</w:t>
      </w:r>
      <w:r w:rsidRPr="00B45FE2">
        <w:rPr>
          <w:rFonts w:ascii="Arial" w:hAnsi="Arial"/>
          <w:b/>
          <w:sz w:val="22"/>
          <w:szCs w:val="22"/>
        </w:rPr>
        <w:t>ontinued</w:t>
      </w:r>
    </w:p>
    <w:p w:rsidR="00B45FE2" w:rsidRDefault="00B45FE2" w:rsidP="005F2C0A">
      <w:pPr>
        <w:pStyle w:val="ListParagraph"/>
        <w:spacing w:after="120"/>
        <w:ind w:left="0"/>
        <w:jc w:val="both"/>
        <w:rPr>
          <w:rFonts w:ascii="Arial" w:hAnsi="Arial"/>
          <w:caps/>
          <w:sz w:val="22"/>
          <w:szCs w:val="22"/>
          <w:u w:val="single"/>
        </w:rPr>
      </w:pPr>
    </w:p>
    <w:p w:rsidR="00B45FE2" w:rsidRPr="005F2C0A" w:rsidRDefault="00B45FE2" w:rsidP="00B45FE2">
      <w:pPr>
        <w:pStyle w:val="ListParagraph"/>
        <w:ind w:left="0"/>
        <w:jc w:val="both"/>
        <w:rPr>
          <w:rFonts w:ascii="Arial" w:hAnsi="Arial"/>
          <w:caps/>
          <w:sz w:val="22"/>
          <w:szCs w:val="22"/>
          <w:u w:val="single"/>
        </w:rPr>
      </w:pPr>
    </w:p>
    <w:p w:rsidR="00827522" w:rsidRPr="005F2C0A" w:rsidRDefault="00827522" w:rsidP="00F816A5">
      <w:pPr>
        <w:numPr>
          <w:ilvl w:val="0"/>
          <w:numId w:val="1"/>
        </w:numPr>
        <w:spacing w:after="120"/>
        <w:jc w:val="both"/>
        <w:rPr>
          <w:rFonts w:ascii="Arial" w:hAnsi="Arial"/>
          <w:sz w:val="20"/>
        </w:rPr>
      </w:pPr>
      <w:r w:rsidRPr="005F2C0A">
        <w:rPr>
          <w:rFonts w:ascii="Arial" w:hAnsi="Arial" w:cs="Arial"/>
          <w:sz w:val="20"/>
        </w:rPr>
        <w:t>Interprets and implements Family Educational Rights and Privacy Act of 1974 (FERPA) and Deferred Ac</w:t>
      </w:r>
      <w:r w:rsidR="00F816A5" w:rsidRPr="005F2C0A">
        <w:rPr>
          <w:rFonts w:ascii="Arial" w:hAnsi="Arial"/>
          <w:sz w:val="20"/>
        </w:rPr>
        <w:t>t</w:t>
      </w:r>
      <w:r w:rsidRPr="005F2C0A">
        <w:rPr>
          <w:rFonts w:ascii="Arial" w:hAnsi="Arial" w:cs="Arial"/>
          <w:sz w:val="20"/>
        </w:rPr>
        <w:t>ion for Childhood Arrivals (DACA) regulations</w:t>
      </w:r>
      <w:r w:rsidR="00892D22" w:rsidRPr="005F2C0A">
        <w:rPr>
          <w:rFonts w:ascii="Arial" w:hAnsi="Arial" w:cs="Arial"/>
          <w:sz w:val="20"/>
        </w:rPr>
        <w:t>; prepares applications for DACA permits</w:t>
      </w:r>
      <w:r w:rsidRPr="005F2C0A">
        <w:rPr>
          <w:rFonts w:ascii="Arial" w:hAnsi="Arial" w:cs="Arial"/>
          <w:sz w:val="20"/>
        </w:rPr>
        <w:t>.</w:t>
      </w:r>
    </w:p>
    <w:p w:rsidR="0013501F" w:rsidRPr="005F2C0A" w:rsidRDefault="00506E7B">
      <w:pPr>
        <w:numPr>
          <w:ilvl w:val="0"/>
          <w:numId w:val="1"/>
        </w:numPr>
        <w:spacing w:after="120"/>
        <w:jc w:val="both"/>
        <w:rPr>
          <w:rFonts w:ascii="Arial" w:hAnsi="Arial"/>
          <w:sz w:val="22"/>
        </w:rPr>
      </w:pPr>
      <w:r w:rsidRPr="005F2C0A">
        <w:rPr>
          <w:rFonts w:ascii="Arial" w:hAnsi="Arial"/>
          <w:sz w:val="20"/>
        </w:rPr>
        <w:t>Translates outreach materials</w:t>
      </w:r>
      <w:r w:rsidR="005F2C0A" w:rsidRPr="005F2C0A">
        <w:rPr>
          <w:rFonts w:ascii="Arial" w:hAnsi="Arial"/>
          <w:sz w:val="20"/>
        </w:rPr>
        <w:t xml:space="preserve"> </w:t>
      </w:r>
      <w:r w:rsidR="00827522" w:rsidRPr="005F2C0A">
        <w:rPr>
          <w:rFonts w:ascii="Arial" w:hAnsi="Arial"/>
          <w:sz w:val="20"/>
        </w:rPr>
        <w:t>and</w:t>
      </w:r>
      <w:r w:rsidRPr="005F2C0A">
        <w:rPr>
          <w:rFonts w:ascii="Arial" w:hAnsi="Arial"/>
          <w:sz w:val="20"/>
        </w:rPr>
        <w:t xml:space="preserve"> student evaluations.</w:t>
      </w:r>
      <w:r w:rsidR="0013501F" w:rsidRPr="005F2C0A">
        <w:rPr>
          <w:rFonts w:ascii="Arial" w:hAnsi="Arial"/>
          <w:sz w:val="20"/>
        </w:rPr>
        <w:t xml:space="preserve"> </w:t>
      </w:r>
    </w:p>
    <w:p w:rsidR="00506E7B" w:rsidRPr="005F2C0A" w:rsidRDefault="0013501F">
      <w:pPr>
        <w:numPr>
          <w:ilvl w:val="0"/>
          <w:numId w:val="1"/>
        </w:numPr>
        <w:spacing w:after="120"/>
        <w:jc w:val="both"/>
        <w:rPr>
          <w:rFonts w:ascii="Arial" w:hAnsi="Arial"/>
          <w:sz w:val="20"/>
        </w:rPr>
      </w:pPr>
      <w:r w:rsidRPr="005F2C0A">
        <w:rPr>
          <w:rFonts w:ascii="Arial" w:hAnsi="Arial"/>
          <w:sz w:val="20"/>
        </w:rPr>
        <w:t>Serves as a liaison between undocumented advocates and undocumented EOPS students, including attorneys and national, state and county advocates.</w:t>
      </w:r>
    </w:p>
    <w:p w:rsidR="00506E7B" w:rsidRPr="00B45FE2" w:rsidRDefault="00506E7B" w:rsidP="00395E2C">
      <w:pPr>
        <w:numPr>
          <w:ilvl w:val="0"/>
          <w:numId w:val="1"/>
        </w:numPr>
        <w:spacing w:after="120"/>
        <w:jc w:val="both"/>
        <w:rPr>
          <w:rFonts w:ascii="Arial" w:hAnsi="Arial"/>
          <w:sz w:val="20"/>
        </w:rPr>
      </w:pPr>
      <w:r w:rsidRPr="00B45FE2">
        <w:rPr>
          <w:rFonts w:ascii="Arial" w:hAnsi="Arial"/>
          <w:sz w:val="20"/>
        </w:rPr>
        <w:t xml:space="preserve">May supervise </w:t>
      </w:r>
      <w:r w:rsidR="00900BE3" w:rsidRPr="00B45FE2">
        <w:rPr>
          <w:rFonts w:ascii="Arial" w:hAnsi="Arial"/>
          <w:sz w:val="20"/>
        </w:rPr>
        <w:t xml:space="preserve">and train students </w:t>
      </w:r>
      <w:r w:rsidR="005F77E7" w:rsidRPr="00B45FE2">
        <w:rPr>
          <w:rFonts w:ascii="Arial" w:hAnsi="Arial"/>
          <w:sz w:val="20"/>
        </w:rPr>
        <w:t>and short-term, non-continuing (STNC) employees</w:t>
      </w:r>
      <w:r w:rsidR="005F2C0A" w:rsidRPr="00B45FE2">
        <w:rPr>
          <w:rFonts w:ascii="Arial" w:hAnsi="Arial"/>
          <w:sz w:val="20"/>
        </w:rPr>
        <w:t>.</w:t>
      </w:r>
    </w:p>
    <w:p w:rsidR="00827522" w:rsidRDefault="00827522">
      <w:pPr>
        <w:rPr>
          <w:rFonts w:ascii="Arial" w:hAnsi="Arial"/>
          <w:b/>
          <w:sz w:val="22"/>
        </w:rPr>
      </w:pPr>
    </w:p>
    <w:p w:rsidR="00B45FE2" w:rsidRPr="00B45FE2" w:rsidRDefault="00B45FE2">
      <w:pPr>
        <w:rPr>
          <w:rFonts w:ascii="Arial" w:hAnsi="Arial"/>
          <w:b/>
          <w:sz w:val="22"/>
        </w:rPr>
      </w:pPr>
    </w:p>
    <w:p w:rsidR="00506E7B" w:rsidRDefault="00506E7B">
      <w:pPr>
        <w:rPr>
          <w:rFonts w:ascii="Arial" w:hAnsi="Arial"/>
          <w:sz w:val="20"/>
        </w:rPr>
      </w:pPr>
      <w:r>
        <w:rPr>
          <w:rFonts w:ascii="Arial" w:hAnsi="Arial"/>
          <w:b/>
        </w:rPr>
        <w:t>EMPLOYMENT STANDARDS</w:t>
      </w:r>
    </w:p>
    <w:p w:rsidR="00506E7B" w:rsidRDefault="00506E7B">
      <w:pPr>
        <w:jc w:val="both"/>
        <w:rPr>
          <w:rFonts w:ascii="Arial" w:hAnsi="Arial"/>
          <w:sz w:val="20"/>
        </w:rPr>
      </w:pPr>
    </w:p>
    <w:p w:rsidR="00B45FE2" w:rsidRDefault="00B45FE2">
      <w:pPr>
        <w:jc w:val="both"/>
        <w:rPr>
          <w:rFonts w:ascii="Arial" w:hAnsi="Arial"/>
          <w:sz w:val="20"/>
        </w:rPr>
      </w:pPr>
    </w:p>
    <w:p w:rsidR="00506E7B" w:rsidRDefault="00506E7B">
      <w:pPr>
        <w:rPr>
          <w:rFonts w:ascii="Arial" w:hAnsi="Arial"/>
          <w:b/>
          <w:sz w:val="22"/>
        </w:rPr>
      </w:pPr>
      <w:r>
        <w:rPr>
          <w:rFonts w:ascii="Arial" w:hAnsi="Arial"/>
          <w:b/>
          <w:sz w:val="22"/>
          <w:u w:val="single"/>
        </w:rPr>
        <w:t>ABILITY TO</w:t>
      </w:r>
      <w:r>
        <w:rPr>
          <w:rFonts w:ascii="Arial" w:hAnsi="Arial"/>
          <w:b/>
          <w:sz w:val="22"/>
        </w:rPr>
        <w:t>:</w:t>
      </w:r>
    </w:p>
    <w:p w:rsidR="00594827" w:rsidRDefault="00506E7B">
      <w:pPr>
        <w:jc w:val="both"/>
        <w:rPr>
          <w:rFonts w:ascii="Arial" w:hAnsi="Arial"/>
          <w:sz w:val="20"/>
        </w:rPr>
      </w:pPr>
      <w:r w:rsidRPr="008E3F47">
        <w:rPr>
          <w:rFonts w:ascii="Arial" w:hAnsi="Arial"/>
          <w:sz w:val="20"/>
        </w:rPr>
        <w:t xml:space="preserve">Demonstrate public speaking experience; oversee group activities; </w:t>
      </w:r>
      <w:r w:rsidR="007E5820" w:rsidRPr="008E3F47">
        <w:rPr>
          <w:rFonts w:ascii="Arial" w:hAnsi="Arial"/>
          <w:sz w:val="20"/>
        </w:rPr>
        <w:t xml:space="preserve">communicate effectively in English and </w:t>
      </w:r>
      <w:r w:rsidRPr="008E3F47">
        <w:rPr>
          <w:rFonts w:ascii="Arial" w:hAnsi="Arial"/>
          <w:sz w:val="20"/>
        </w:rPr>
        <w:t>Spanish</w:t>
      </w:r>
      <w:r w:rsidR="007E5820" w:rsidRPr="008E3F47">
        <w:rPr>
          <w:rFonts w:ascii="Arial" w:hAnsi="Arial"/>
          <w:sz w:val="20"/>
        </w:rPr>
        <w:t xml:space="preserve"> (bilingual English/Spanish required)</w:t>
      </w:r>
      <w:r w:rsidRPr="008E3F47">
        <w:rPr>
          <w:rFonts w:ascii="Arial" w:hAnsi="Arial"/>
          <w:sz w:val="20"/>
        </w:rPr>
        <w:t>; interpret and apply</w:t>
      </w:r>
      <w:r w:rsidR="00213ABA" w:rsidRPr="008E3F47">
        <w:rPr>
          <w:rFonts w:ascii="Arial" w:hAnsi="Arial"/>
          <w:sz w:val="20"/>
        </w:rPr>
        <w:t xml:space="preserve"> Federal, State and District</w:t>
      </w:r>
      <w:r w:rsidRPr="008E3F47">
        <w:rPr>
          <w:rFonts w:ascii="Arial" w:hAnsi="Arial"/>
          <w:sz w:val="20"/>
        </w:rPr>
        <w:t xml:space="preserve"> </w:t>
      </w:r>
      <w:r w:rsidRPr="008E3F47">
        <w:rPr>
          <w:rFonts w:ascii="Arial" w:hAnsi="Arial"/>
          <w:strike/>
          <w:sz w:val="20"/>
        </w:rPr>
        <w:t>the</w:t>
      </w:r>
      <w:r w:rsidRPr="008E3F47">
        <w:rPr>
          <w:rFonts w:ascii="Arial" w:hAnsi="Arial"/>
          <w:sz w:val="20"/>
        </w:rPr>
        <w:t xml:space="preserve"> rules, regulations, and policies; maintain cooperative working relationships; demonstrate sensitivity to, and respect for, a diverse population.</w:t>
      </w:r>
    </w:p>
    <w:p w:rsidR="00A870E4" w:rsidRDefault="00A870E4">
      <w:pPr>
        <w:jc w:val="both"/>
        <w:rPr>
          <w:rFonts w:ascii="Arial" w:hAnsi="Arial"/>
          <w:sz w:val="20"/>
        </w:rPr>
      </w:pPr>
    </w:p>
    <w:p w:rsidR="00B45FE2" w:rsidRDefault="00B45FE2">
      <w:pPr>
        <w:jc w:val="both"/>
        <w:rPr>
          <w:rFonts w:ascii="Arial" w:hAnsi="Arial"/>
          <w:sz w:val="20"/>
        </w:rPr>
      </w:pPr>
    </w:p>
    <w:p w:rsidR="00506E7B" w:rsidRDefault="00506E7B">
      <w:pPr>
        <w:rPr>
          <w:rFonts w:ascii="Arial" w:hAnsi="Arial"/>
          <w:b/>
          <w:sz w:val="22"/>
        </w:rPr>
      </w:pPr>
      <w:r>
        <w:rPr>
          <w:rFonts w:ascii="Arial" w:hAnsi="Arial"/>
          <w:b/>
          <w:sz w:val="22"/>
          <w:u w:val="single"/>
        </w:rPr>
        <w:t>KNOWLEDGE OF</w:t>
      </w:r>
      <w:r>
        <w:rPr>
          <w:rFonts w:ascii="Arial" w:hAnsi="Arial"/>
          <w:b/>
          <w:sz w:val="22"/>
        </w:rPr>
        <w:t>:</w:t>
      </w:r>
    </w:p>
    <w:p w:rsidR="008E3F47" w:rsidRPr="008E3F47" w:rsidRDefault="00506E7B" w:rsidP="00B45FE2">
      <w:pPr>
        <w:jc w:val="both"/>
        <w:rPr>
          <w:rFonts w:ascii="Arial" w:hAnsi="Arial" w:cs="Arial"/>
          <w:sz w:val="20"/>
        </w:rPr>
      </w:pPr>
      <w:r w:rsidRPr="008E3F47">
        <w:rPr>
          <w:rFonts w:ascii="Arial" w:hAnsi="Arial"/>
          <w:sz w:val="20"/>
        </w:rPr>
        <w:t xml:space="preserve">Issues relating to </w:t>
      </w:r>
      <w:r w:rsidR="00213ABA" w:rsidRPr="008E3F47">
        <w:rPr>
          <w:rFonts w:ascii="Arial" w:hAnsi="Arial"/>
          <w:sz w:val="20"/>
        </w:rPr>
        <w:t xml:space="preserve">traditionally underrepresented </w:t>
      </w:r>
      <w:r w:rsidRPr="008E3F47">
        <w:rPr>
          <w:rFonts w:ascii="Arial" w:hAnsi="Arial"/>
          <w:sz w:val="20"/>
        </w:rPr>
        <w:t>population</w:t>
      </w:r>
      <w:r w:rsidR="00213ABA" w:rsidRPr="008E3F47">
        <w:rPr>
          <w:rFonts w:ascii="Arial" w:hAnsi="Arial"/>
          <w:sz w:val="20"/>
        </w:rPr>
        <w:t>s</w:t>
      </w:r>
      <w:r w:rsidRPr="008E3F47">
        <w:rPr>
          <w:rFonts w:ascii="Arial" w:hAnsi="Arial"/>
          <w:sz w:val="20"/>
        </w:rPr>
        <w:t xml:space="preserve">; </w:t>
      </w:r>
      <w:r w:rsidR="002F5D2C" w:rsidRPr="008E3F47">
        <w:rPr>
          <w:rFonts w:ascii="Arial" w:hAnsi="Arial"/>
          <w:sz w:val="20"/>
        </w:rPr>
        <w:t xml:space="preserve">changes in </w:t>
      </w:r>
      <w:r w:rsidR="00213ABA" w:rsidRPr="008E3F47">
        <w:rPr>
          <w:rFonts w:ascii="Arial" w:hAnsi="Arial"/>
          <w:sz w:val="20"/>
        </w:rPr>
        <w:t>F</w:t>
      </w:r>
      <w:r w:rsidRPr="008E3F47">
        <w:rPr>
          <w:rFonts w:ascii="Arial" w:hAnsi="Arial"/>
          <w:sz w:val="20"/>
        </w:rPr>
        <w:t xml:space="preserve">ederal, </w:t>
      </w:r>
      <w:r w:rsidR="00213ABA" w:rsidRPr="008E3F47">
        <w:rPr>
          <w:rFonts w:ascii="Arial" w:hAnsi="Arial"/>
          <w:sz w:val="20"/>
        </w:rPr>
        <w:t>S</w:t>
      </w:r>
      <w:r w:rsidRPr="008E3F47">
        <w:rPr>
          <w:rFonts w:ascii="Arial" w:hAnsi="Arial"/>
          <w:sz w:val="20"/>
        </w:rPr>
        <w:t>tate and local laws and regulations governing funded programs</w:t>
      </w:r>
      <w:r w:rsidR="00FC2D42" w:rsidRPr="008E3F47">
        <w:rPr>
          <w:rFonts w:ascii="Arial" w:hAnsi="Arial"/>
          <w:sz w:val="20"/>
        </w:rPr>
        <w:t xml:space="preserve"> </w:t>
      </w:r>
      <w:r w:rsidR="00213ABA" w:rsidRPr="008E3F47">
        <w:rPr>
          <w:rFonts w:ascii="Arial" w:hAnsi="Arial"/>
          <w:sz w:val="20"/>
        </w:rPr>
        <w:t>including EOPS/CARE</w:t>
      </w:r>
      <w:r w:rsidR="002F5D2C" w:rsidRPr="008E3F47">
        <w:rPr>
          <w:rFonts w:ascii="Arial" w:hAnsi="Arial"/>
          <w:sz w:val="20"/>
        </w:rPr>
        <w:t>/CAFYES</w:t>
      </w:r>
      <w:r w:rsidR="00892D22" w:rsidRPr="008E3F47">
        <w:rPr>
          <w:rFonts w:ascii="Arial" w:hAnsi="Arial"/>
          <w:sz w:val="20"/>
        </w:rPr>
        <w:t>, immigration</w:t>
      </w:r>
      <w:r w:rsidR="00213ABA" w:rsidRPr="008E3F47">
        <w:rPr>
          <w:rFonts w:ascii="Arial" w:hAnsi="Arial"/>
          <w:sz w:val="20"/>
        </w:rPr>
        <w:t xml:space="preserve"> and</w:t>
      </w:r>
      <w:r w:rsidR="007E5820" w:rsidRPr="008E3F47">
        <w:rPr>
          <w:rFonts w:ascii="Arial" w:hAnsi="Arial"/>
          <w:sz w:val="20"/>
        </w:rPr>
        <w:t xml:space="preserve"> Equal Employment Opportunity</w:t>
      </w:r>
      <w:r w:rsidRPr="008E3F47">
        <w:rPr>
          <w:rFonts w:ascii="Arial" w:hAnsi="Arial"/>
          <w:sz w:val="20"/>
        </w:rPr>
        <w:t>; college recruitment and marketing techniques; effective</w:t>
      </w:r>
      <w:r w:rsidR="00213ABA" w:rsidRPr="008E3F47">
        <w:rPr>
          <w:rFonts w:ascii="Arial" w:hAnsi="Arial"/>
          <w:sz w:val="20"/>
        </w:rPr>
        <w:t xml:space="preserve"> customer service</w:t>
      </w:r>
      <w:r w:rsidR="005F77E7" w:rsidRPr="008E3F47">
        <w:rPr>
          <w:rFonts w:ascii="Arial" w:hAnsi="Arial"/>
          <w:sz w:val="20"/>
        </w:rPr>
        <w:t>;</w:t>
      </w:r>
      <w:r w:rsidR="008E3F47" w:rsidRPr="008E3F47">
        <w:rPr>
          <w:rFonts w:ascii="Arial" w:hAnsi="Arial"/>
          <w:sz w:val="20"/>
        </w:rPr>
        <w:t xml:space="preserve"> </w:t>
      </w:r>
      <w:r w:rsidR="00FC2D42" w:rsidRPr="008E3F47">
        <w:rPr>
          <w:rFonts w:ascii="Arial" w:hAnsi="Arial" w:cs="Arial"/>
          <w:sz w:val="20"/>
        </w:rPr>
        <w:t>standard office productivity software and specialized systems.</w:t>
      </w:r>
    </w:p>
    <w:p w:rsidR="00506E7B" w:rsidRDefault="00506E7B">
      <w:pPr>
        <w:rPr>
          <w:rFonts w:ascii="Arial" w:hAnsi="Arial"/>
          <w:b/>
          <w:sz w:val="18"/>
          <w:u w:val="single"/>
        </w:rPr>
      </w:pPr>
    </w:p>
    <w:p w:rsidR="00B45FE2" w:rsidRDefault="00B45FE2">
      <w:pPr>
        <w:rPr>
          <w:rFonts w:ascii="Arial" w:hAnsi="Arial"/>
          <w:b/>
          <w:sz w:val="18"/>
          <w:u w:val="single"/>
        </w:rPr>
      </w:pPr>
    </w:p>
    <w:p w:rsidR="00506E7B" w:rsidRDefault="00506E7B">
      <w:pPr>
        <w:rPr>
          <w:rFonts w:ascii="Arial" w:hAnsi="Arial"/>
          <w:b/>
          <w:sz w:val="22"/>
        </w:rPr>
      </w:pPr>
      <w:r>
        <w:rPr>
          <w:rFonts w:ascii="Arial" w:hAnsi="Arial"/>
          <w:b/>
          <w:sz w:val="22"/>
          <w:u w:val="single"/>
        </w:rPr>
        <w:t>MINIMUM QUALIFICATIONS</w:t>
      </w:r>
      <w:r>
        <w:rPr>
          <w:rFonts w:ascii="Arial" w:hAnsi="Arial"/>
          <w:b/>
          <w:sz w:val="22"/>
        </w:rPr>
        <w:t>:</w:t>
      </w:r>
    </w:p>
    <w:p w:rsidR="00DD5D4C" w:rsidRDefault="00DD5D4C" w:rsidP="00DD5D4C">
      <w:pPr>
        <w:jc w:val="both"/>
        <w:rPr>
          <w:rFonts w:ascii="Arial" w:hAnsi="Arial"/>
          <w:i/>
          <w:sz w:val="20"/>
        </w:rPr>
      </w:pPr>
      <w:r w:rsidRPr="00DD5D4C">
        <w:rPr>
          <w:rFonts w:ascii="Arial" w:hAnsi="Arial"/>
          <w:i/>
          <w:sz w:val="20"/>
        </w:rPr>
        <w:t>Candidates/incumbents must meet the minimum qualifications as detailed below, or file for equivalency.  Equivalency decisions are made on the basis of a</w:t>
      </w:r>
      <w:r w:rsidRPr="00DD5D4C">
        <w:rPr>
          <w:rFonts w:ascii="Arial" w:hAnsi="Arial"/>
          <w:i/>
          <w:color w:val="FF0000"/>
          <w:sz w:val="20"/>
        </w:rPr>
        <w:t xml:space="preserve"> </w:t>
      </w:r>
      <w:r w:rsidRPr="00DD5D4C">
        <w:rPr>
          <w:rFonts w:ascii="Arial" w:hAnsi="Arial"/>
          <w:i/>
          <w:sz w:val="20"/>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DD5D4C" w:rsidRPr="00DD5D4C" w:rsidRDefault="00DD5D4C" w:rsidP="00DD5D4C">
      <w:pPr>
        <w:jc w:val="both"/>
        <w:rPr>
          <w:rFonts w:ascii="Arial" w:hAnsi="Arial"/>
          <w:i/>
          <w:strike/>
          <w:sz w:val="20"/>
        </w:rPr>
      </w:pPr>
    </w:p>
    <w:p w:rsidR="00506E7B" w:rsidRDefault="00506E7B">
      <w:pPr>
        <w:jc w:val="both"/>
        <w:rPr>
          <w:rFonts w:ascii="Arial" w:hAnsi="Arial"/>
          <w:i/>
          <w:sz w:val="20"/>
        </w:rPr>
      </w:pPr>
      <w:r>
        <w:rPr>
          <w:rFonts w:ascii="Arial" w:hAnsi="Arial"/>
          <w:i/>
          <w:sz w:val="20"/>
        </w:rPr>
        <w:t>Education:</w:t>
      </w:r>
    </w:p>
    <w:p w:rsidR="00506E7B" w:rsidRDefault="00506E7B">
      <w:pPr>
        <w:jc w:val="both"/>
        <w:rPr>
          <w:rFonts w:ascii="Arial" w:hAnsi="Arial"/>
          <w:sz w:val="20"/>
        </w:rPr>
      </w:pPr>
      <w:r>
        <w:rPr>
          <w:rFonts w:ascii="Arial" w:hAnsi="Arial"/>
          <w:sz w:val="20"/>
        </w:rPr>
        <w:t>Bachelor’s degree.</w:t>
      </w:r>
    </w:p>
    <w:p w:rsidR="00506E7B" w:rsidRDefault="00506E7B">
      <w:pPr>
        <w:jc w:val="both"/>
        <w:rPr>
          <w:rFonts w:ascii="Arial" w:hAnsi="Arial"/>
          <w:i/>
          <w:sz w:val="20"/>
        </w:rPr>
      </w:pPr>
    </w:p>
    <w:p w:rsidR="00506E7B" w:rsidRDefault="00506E7B">
      <w:pPr>
        <w:jc w:val="both"/>
        <w:rPr>
          <w:rFonts w:ascii="Arial" w:hAnsi="Arial"/>
          <w:i/>
          <w:sz w:val="20"/>
        </w:rPr>
      </w:pPr>
      <w:r>
        <w:rPr>
          <w:rFonts w:ascii="Arial" w:hAnsi="Arial"/>
          <w:i/>
          <w:sz w:val="20"/>
        </w:rPr>
        <w:t>Experience:</w:t>
      </w:r>
    </w:p>
    <w:p w:rsidR="00506E7B" w:rsidRPr="008E3F47" w:rsidRDefault="00594827">
      <w:pPr>
        <w:pStyle w:val="BodyText"/>
        <w:rPr>
          <w:strike/>
        </w:rPr>
      </w:pPr>
      <w:r w:rsidRPr="008E3F47">
        <w:t>Significant (</w:t>
      </w:r>
      <w:r w:rsidR="00D136A0" w:rsidRPr="008E3F47">
        <w:rPr>
          <w:rFonts w:cs="Arial"/>
        </w:rPr>
        <w:t>more than 4 years of full-time equivalent experience)</w:t>
      </w:r>
      <w:r w:rsidR="00506E7B" w:rsidRPr="008E3F47">
        <w:t xml:space="preserve"> experience working with low-income or ethnically diverse groups</w:t>
      </w:r>
      <w:r w:rsidR="00213ABA" w:rsidRPr="008E3F47">
        <w:t>; increasingly responsible</w:t>
      </w:r>
      <w:r w:rsidR="00D136A0" w:rsidRPr="008E3F47">
        <w:t xml:space="preserve"> </w:t>
      </w:r>
      <w:r w:rsidR="00D136A0" w:rsidRPr="008E3F47">
        <w:rPr>
          <w:rFonts w:cs="Arial"/>
        </w:rPr>
        <w:t>(approximately 2-4 years of full-time equivalent experience)</w:t>
      </w:r>
      <w:r w:rsidR="00213ABA" w:rsidRPr="008E3F47">
        <w:t xml:space="preserve"> experience</w:t>
      </w:r>
      <w:r w:rsidR="00D136A0" w:rsidRPr="008E3F47">
        <w:t xml:space="preserve"> </w:t>
      </w:r>
      <w:r w:rsidR="00213ABA" w:rsidRPr="008E3F47">
        <w:t>providing outreach services</w:t>
      </w:r>
      <w:r w:rsidR="0013501F" w:rsidRPr="008E3F47">
        <w:t xml:space="preserve"> and public speaking to large audiences</w:t>
      </w:r>
      <w:r w:rsidR="00506E7B" w:rsidRPr="008E3F47">
        <w:t xml:space="preserve">. </w:t>
      </w:r>
    </w:p>
    <w:p w:rsidR="00506E7B" w:rsidRDefault="00506E7B">
      <w:pPr>
        <w:jc w:val="both"/>
        <w:rPr>
          <w:rFonts w:ascii="Arial" w:hAnsi="Arial"/>
          <w:sz w:val="20"/>
        </w:rPr>
      </w:pPr>
    </w:p>
    <w:p w:rsidR="00506E7B" w:rsidRDefault="00506E7B">
      <w:pPr>
        <w:jc w:val="both"/>
        <w:rPr>
          <w:rFonts w:ascii="Arial" w:hAnsi="Arial"/>
          <w:sz w:val="20"/>
        </w:rPr>
      </w:pPr>
    </w:p>
    <w:p w:rsidR="00506E7B" w:rsidRDefault="00506E7B">
      <w:pPr>
        <w:rPr>
          <w:rFonts w:ascii="Arial" w:hAnsi="Arial"/>
          <w:b/>
          <w:sz w:val="22"/>
        </w:rPr>
      </w:pPr>
      <w:r>
        <w:rPr>
          <w:rFonts w:ascii="Arial" w:hAnsi="Arial"/>
          <w:b/>
          <w:sz w:val="22"/>
          <w:u w:val="single"/>
        </w:rPr>
        <w:t>LICENSE OR CERTIFICATE</w:t>
      </w:r>
      <w:r>
        <w:rPr>
          <w:rFonts w:ascii="Arial" w:hAnsi="Arial"/>
          <w:b/>
          <w:sz w:val="22"/>
        </w:rPr>
        <w:t>:</w:t>
      </w:r>
    </w:p>
    <w:p w:rsidR="00506E7B" w:rsidRDefault="00506E7B">
      <w:pPr>
        <w:jc w:val="both"/>
        <w:rPr>
          <w:rFonts w:ascii="Arial" w:hAnsi="Arial"/>
          <w:sz w:val="20"/>
        </w:rPr>
      </w:pPr>
      <w:r>
        <w:rPr>
          <w:rFonts w:ascii="Arial" w:hAnsi="Arial"/>
          <w:sz w:val="20"/>
        </w:rPr>
        <w:t xml:space="preserve">This classification requires the use of a personal vehicle while conducting District business.  Must possess a valid (Class C) </w:t>
      </w:r>
      <w:smartTag w:uri="urn:schemas-microsoft-com:office:smarttags" w:element="place">
        <w:smartTag w:uri="urn:schemas-microsoft-com:office:smarttags" w:element="State">
          <w:r>
            <w:rPr>
              <w:rFonts w:ascii="Arial" w:hAnsi="Arial"/>
              <w:sz w:val="20"/>
            </w:rPr>
            <w:t>California</w:t>
          </w:r>
        </w:smartTag>
      </w:smartTag>
      <w:r>
        <w:rPr>
          <w:rFonts w:ascii="Arial" w:hAnsi="Arial"/>
          <w:sz w:val="20"/>
        </w:rPr>
        <w:t xml:space="preserve"> driver’s license and an acceptable driving record, proof of insurance, and vehicle registration and licensing.</w:t>
      </w:r>
    </w:p>
    <w:p w:rsidR="00506E7B" w:rsidRDefault="00506E7B">
      <w:pPr>
        <w:jc w:val="both"/>
        <w:rPr>
          <w:rFonts w:ascii="Arial" w:hAnsi="Arial"/>
          <w:sz w:val="20"/>
        </w:rPr>
      </w:pPr>
    </w:p>
    <w:p w:rsidR="00506E7B" w:rsidRDefault="00506E7B">
      <w:pPr>
        <w:jc w:val="both"/>
        <w:rPr>
          <w:rFonts w:ascii="Arial" w:hAnsi="Arial"/>
          <w:sz w:val="20"/>
        </w:rPr>
      </w:pPr>
    </w:p>
    <w:p w:rsidR="00506E7B" w:rsidRDefault="00506E7B">
      <w:pPr>
        <w:rPr>
          <w:rFonts w:ascii="Arial" w:hAnsi="Arial"/>
          <w:b/>
          <w:sz w:val="22"/>
        </w:rPr>
      </w:pPr>
      <w:r>
        <w:rPr>
          <w:rFonts w:ascii="Arial" w:hAnsi="Arial"/>
          <w:b/>
          <w:sz w:val="22"/>
          <w:u w:val="single"/>
        </w:rPr>
        <w:t>SPECIAL REQUIREMENTS</w:t>
      </w:r>
      <w:r>
        <w:rPr>
          <w:rFonts w:ascii="Arial" w:hAnsi="Arial"/>
          <w:b/>
          <w:sz w:val="22"/>
        </w:rPr>
        <w:t>:</w:t>
      </w:r>
    </w:p>
    <w:p w:rsidR="00506E7B" w:rsidRPr="005F77E7" w:rsidRDefault="00506E7B" w:rsidP="005E3136">
      <w:pPr>
        <w:pStyle w:val="BodyText"/>
      </w:pPr>
      <w:r>
        <w:t>Position requires frequent travel to various area high schools, organizations, and community organizations.</w:t>
      </w:r>
      <w:r w:rsidR="005F77E7">
        <w:t xml:space="preserve"> </w:t>
      </w:r>
      <w:r w:rsidRPr="008B7582">
        <w:t>Ability to lift up to 50 lbs. unassisted.</w:t>
      </w:r>
    </w:p>
    <w:p w:rsidR="00506E7B" w:rsidRDefault="00506E7B">
      <w:pPr>
        <w:jc w:val="both"/>
        <w:rPr>
          <w:rFonts w:ascii="Arial" w:hAnsi="Arial"/>
          <w:sz w:val="20"/>
          <w:u w:val="single"/>
        </w:rPr>
      </w:pPr>
    </w:p>
    <w:sectPr w:rsidR="00506E7B" w:rsidSect="00B45FE2">
      <w:headerReference w:type="default" r:id="rId13"/>
      <w:footerReference w:type="default" r:id="rId14"/>
      <w:headerReference w:type="first" r:id="rId15"/>
      <w:pgSz w:w="12240" w:h="15840" w:code="1"/>
      <w:pgMar w:top="864" w:right="1440" w:bottom="720" w:left="1440" w:header="576"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E4B" w:rsidRDefault="005D0E4B" w:rsidP="003757AB">
      <w:r>
        <w:separator/>
      </w:r>
    </w:p>
  </w:endnote>
  <w:endnote w:type="continuationSeparator" w:id="0">
    <w:p w:rsidR="005D0E4B" w:rsidRDefault="005D0E4B" w:rsidP="0037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izQuadrata">
    <w:panose1 w:val="020272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7B" w:rsidRDefault="00506E7B">
    <w:pPr>
      <w:pStyle w:val="Footer"/>
      <w:pBdr>
        <w:top w:val="single" w:sz="6" w:space="1" w:color="auto"/>
      </w:pBdr>
      <w:tabs>
        <w:tab w:val="clear" w:pos="8640"/>
        <w:tab w:val="right" w:pos="9360"/>
      </w:tabs>
      <w:rPr>
        <w:rFonts w:ascii="Arial" w:hAnsi="Arial"/>
        <w:sz w:val="16"/>
      </w:rPr>
    </w:pPr>
    <w:r>
      <w:rPr>
        <w:rFonts w:ascii="Arial" w:hAnsi="Arial"/>
        <w:sz w:val="16"/>
      </w:rPr>
      <w:tab/>
    </w:r>
    <w:r>
      <w:rPr>
        <w:rFonts w:ascii="Arial" w:hAnsi="Arial"/>
        <w:sz w:val="16"/>
      </w:rPr>
      <w:tab/>
      <w:t xml:space="preserve">PAGE </w:t>
    </w:r>
    <w:r w:rsidR="00AD7C4F">
      <w:rPr>
        <w:rStyle w:val="PageNumber"/>
        <w:rFonts w:ascii="Arial" w:hAnsi="Arial"/>
        <w:sz w:val="16"/>
      </w:rPr>
      <w:fldChar w:fldCharType="begin"/>
    </w:r>
    <w:r>
      <w:rPr>
        <w:rStyle w:val="PageNumber"/>
        <w:rFonts w:ascii="Arial" w:hAnsi="Arial"/>
        <w:sz w:val="16"/>
      </w:rPr>
      <w:instrText xml:space="preserve"> PAGE </w:instrText>
    </w:r>
    <w:r w:rsidR="00AD7C4F">
      <w:rPr>
        <w:rStyle w:val="PageNumber"/>
        <w:rFonts w:ascii="Arial" w:hAnsi="Arial"/>
        <w:sz w:val="16"/>
      </w:rPr>
      <w:fldChar w:fldCharType="separate"/>
    </w:r>
    <w:r w:rsidR="002A6AD4">
      <w:rPr>
        <w:rStyle w:val="PageNumber"/>
        <w:rFonts w:ascii="Arial" w:hAnsi="Arial"/>
        <w:noProof/>
        <w:sz w:val="16"/>
      </w:rPr>
      <w:t>2</w:t>
    </w:r>
    <w:r w:rsidR="00AD7C4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E4B" w:rsidRDefault="005D0E4B" w:rsidP="003757AB">
      <w:r>
        <w:separator/>
      </w:r>
    </w:p>
  </w:footnote>
  <w:footnote w:type="continuationSeparator" w:id="0">
    <w:p w:rsidR="005D0E4B" w:rsidRDefault="005D0E4B" w:rsidP="00375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7B" w:rsidRPr="00B45FE2" w:rsidRDefault="00506E7B" w:rsidP="00A870E4">
    <w:pPr>
      <w:pStyle w:val="Header"/>
      <w:tabs>
        <w:tab w:val="clear" w:pos="4320"/>
        <w:tab w:val="clear" w:pos="8640"/>
      </w:tabs>
      <w:jc w:val="both"/>
      <w:rPr>
        <w:rFonts w:ascii="Arial" w:hAnsi="Arial"/>
        <w:sz w:val="20"/>
      </w:rPr>
    </w:pPr>
    <w:r>
      <w:rPr>
        <w:rFonts w:ascii="Arial" w:hAnsi="Arial"/>
        <w:sz w:val="20"/>
      </w:rPr>
      <w:t>TITLE:</w:t>
    </w:r>
    <w:r>
      <w:rPr>
        <w:rFonts w:ascii="FrizQuadrata" w:hAnsi="FrizQuadrata"/>
        <w:sz w:val="20"/>
      </w:rPr>
      <w:tab/>
    </w:r>
    <w:r w:rsidR="009C4EE7" w:rsidRPr="00B45FE2">
      <w:rPr>
        <w:rFonts w:ascii="Arial" w:hAnsi="Arial"/>
        <w:sz w:val="20"/>
      </w:rPr>
      <w:t>COORDINATOR, EOPS OUTREACH</w:t>
    </w:r>
    <w:r w:rsidR="00636FA5" w:rsidRPr="00B45FE2">
      <w:rPr>
        <w:rFonts w:ascii="Arial" w:hAnsi="Arial"/>
        <w:sz w:val="20"/>
      </w:rPr>
      <w:t xml:space="preserve"> PROGRAMS</w:t>
    </w:r>
  </w:p>
  <w:p w:rsidR="00506E7B" w:rsidRDefault="00506E7B">
    <w:pPr>
      <w:pStyle w:val="Header"/>
      <w:pBdr>
        <w:bottom w:val="single" w:sz="6" w:space="1" w:color="auto"/>
      </w:pBdr>
      <w:tabs>
        <w:tab w:val="clear" w:pos="8640"/>
        <w:tab w:val="right" w:pos="9360"/>
      </w:tabs>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47" w:rsidRDefault="008E3F47">
    <w:pPr>
      <w:pStyle w:val="Header"/>
    </w:pPr>
  </w:p>
  <w:p w:rsidR="00B45FE2" w:rsidRDefault="00B45FE2">
    <w:pPr>
      <w:pStyle w:val="Header"/>
    </w:pPr>
  </w:p>
  <w:p w:rsidR="00B45FE2" w:rsidRDefault="00B45FE2">
    <w:pPr>
      <w:pStyle w:val="Header"/>
    </w:pPr>
  </w:p>
  <w:p w:rsidR="00B45FE2" w:rsidRDefault="00B45FE2">
    <w:pPr>
      <w:pStyle w:val="Header"/>
    </w:pPr>
  </w:p>
  <w:p w:rsidR="00B45FE2" w:rsidRDefault="00B45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21AA4"/>
    <w:multiLevelType w:val="singleLevel"/>
    <w:tmpl w:val="94D0546A"/>
    <w:lvl w:ilvl="0">
      <w:start w:val="1"/>
      <w:numFmt w:val="decimal"/>
      <w:lvlText w:val="%1."/>
      <w:lvlJc w:val="left"/>
      <w:pPr>
        <w:tabs>
          <w:tab w:val="num" w:pos="360"/>
        </w:tabs>
        <w:ind w:left="360" w:hanging="360"/>
      </w:pPr>
      <w:rPr>
        <w:rFonts w:cs="Times New Roman"/>
        <w:b w:val="0"/>
        <w:i w:val="0"/>
        <w:sz w:val="20"/>
        <w:u w:val="none"/>
      </w:rPr>
    </w:lvl>
  </w:abstractNum>
  <w:abstractNum w:abstractNumId="1" w15:restartNumberingAfterBreak="0">
    <w:nsid w:val="785B14F4"/>
    <w:multiLevelType w:val="singleLevel"/>
    <w:tmpl w:val="F1A29152"/>
    <w:lvl w:ilvl="0">
      <w:start w:val="1"/>
      <w:numFmt w:val="decimal"/>
      <w:lvlText w:val="%1."/>
      <w:legacy w:legacy="1" w:legacySpace="0" w:legacyIndent="360"/>
      <w:lvlJc w:val="left"/>
      <w:pPr>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16"/>
    <w:rsid w:val="0003282D"/>
    <w:rsid w:val="000350DE"/>
    <w:rsid w:val="00062585"/>
    <w:rsid w:val="000A7FA5"/>
    <w:rsid w:val="000B3F88"/>
    <w:rsid w:val="000E511F"/>
    <w:rsid w:val="0013501F"/>
    <w:rsid w:val="001A64D5"/>
    <w:rsid w:val="001D6758"/>
    <w:rsid w:val="001F4646"/>
    <w:rsid w:val="00213ABA"/>
    <w:rsid w:val="00232738"/>
    <w:rsid w:val="0025291C"/>
    <w:rsid w:val="002A6AD4"/>
    <w:rsid w:val="002D023B"/>
    <w:rsid w:val="002D70BD"/>
    <w:rsid w:val="002E4EC8"/>
    <w:rsid w:val="002F5D2C"/>
    <w:rsid w:val="00323AD4"/>
    <w:rsid w:val="00335559"/>
    <w:rsid w:val="00365226"/>
    <w:rsid w:val="003757AB"/>
    <w:rsid w:val="00395E2C"/>
    <w:rsid w:val="003E32B3"/>
    <w:rsid w:val="00473519"/>
    <w:rsid w:val="004860D9"/>
    <w:rsid w:val="004A5393"/>
    <w:rsid w:val="004C1034"/>
    <w:rsid w:val="00506E7B"/>
    <w:rsid w:val="00511531"/>
    <w:rsid w:val="00594827"/>
    <w:rsid w:val="005D0E4B"/>
    <w:rsid w:val="005E3136"/>
    <w:rsid w:val="005F2C0A"/>
    <w:rsid w:val="005F77E7"/>
    <w:rsid w:val="00604376"/>
    <w:rsid w:val="00607EC6"/>
    <w:rsid w:val="00634C83"/>
    <w:rsid w:val="00636FA5"/>
    <w:rsid w:val="0065372D"/>
    <w:rsid w:val="006B2A19"/>
    <w:rsid w:val="007363FF"/>
    <w:rsid w:val="007915AA"/>
    <w:rsid w:val="007B367A"/>
    <w:rsid w:val="007C2650"/>
    <w:rsid w:val="007E5820"/>
    <w:rsid w:val="00807416"/>
    <w:rsid w:val="00827522"/>
    <w:rsid w:val="0085681D"/>
    <w:rsid w:val="00892D22"/>
    <w:rsid w:val="008B7582"/>
    <w:rsid w:val="008E3F47"/>
    <w:rsid w:val="00900BE3"/>
    <w:rsid w:val="00970061"/>
    <w:rsid w:val="009A2949"/>
    <w:rsid w:val="009C4EE7"/>
    <w:rsid w:val="00A34F91"/>
    <w:rsid w:val="00A4672A"/>
    <w:rsid w:val="00A870E4"/>
    <w:rsid w:val="00AD7C4F"/>
    <w:rsid w:val="00B411F1"/>
    <w:rsid w:val="00B45FE2"/>
    <w:rsid w:val="00B75A05"/>
    <w:rsid w:val="00B84080"/>
    <w:rsid w:val="00BA2972"/>
    <w:rsid w:val="00C53141"/>
    <w:rsid w:val="00C84D84"/>
    <w:rsid w:val="00D136A0"/>
    <w:rsid w:val="00D37BF1"/>
    <w:rsid w:val="00D70FF5"/>
    <w:rsid w:val="00DA6452"/>
    <w:rsid w:val="00DC50AE"/>
    <w:rsid w:val="00DD5D4C"/>
    <w:rsid w:val="00DF44B2"/>
    <w:rsid w:val="00E50277"/>
    <w:rsid w:val="00E76202"/>
    <w:rsid w:val="00EB240C"/>
    <w:rsid w:val="00EF3DB4"/>
    <w:rsid w:val="00F13164"/>
    <w:rsid w:val="00F25C74"/>
    <w:rsid w:val="00F77656"/>
    <w:rsid w:val="00F816A5"/>
    <w:rsid w:val="00F868FC"/>
    <w:rsid w:val="00FC1BFA"/>
    <w:rsid w:val="00FC2D42"/>
    <w:rsid w:val="00FD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47CFA5CB-F23E-4849-9952-7856A750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C4F"/>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C4F"/>
    <w:pPr>
      <w:tabs>
        <w:tab w:val="center" w:pos="4320"/>
        <w:tab w:val="right" w:pos="8640"/>
      </w:tabs>
    </w:pPr>
  </w:style>
  <w:style w:type="character" w:customStyle="1" w:styleId="HeaderChar">
    <w:name w:val="Header Char"/>
    <w:link w:val="Header"/>
    <w:uiPriority w:val="99"/>
    <w:semiHidden/>
    <w:rsid w:val="00B41A2E"/>
    <w:rPr>
      <w:rFonts w:ascii="Courier" w:hAnsi="Courier"/>
      <w:sz w:val="24"/>
    </w:rPr>
  </w:style>
  <w:style w:type="paragraph" w:styleId="Footer">
    <w:name w:val="footer"/>
    <w:basedOn w:val="Normal"/>
    <w:link w:val="FooterChar"/>
    <w:uiPriority w:val="99"/>
    <w:rsid w:val="00AD7C4F"/>
    <w:pPr>
      <w:tabs>
        <w:tab w:val="center" w:pos="4320"/>
        <w:tab w:val="right" w:pos="8640"/>
      </w:tabs>
    </w:pPr>
  </w:style>
  <w:style w:type="character" w:customStyle="1" w:styleId="FooterChar">
    <w:name w:val="Footer Char"/>
    <w:link w:val="Footer"/>
    <w:uiPriority w:val="99"/>
    <w:semiHidden/>
    <w:rsid w:val="00B41A2E"/>
    <w:rPr>
      <w:rFonts w:ascii="Courier" w:hAnsi="Courier"/>
      <w:sz w:val="24"/>
    </w:rPr>
  </w:style>
  <w:style w:type="character" w:styleId="PageNumber">
    <w:name w:val="page number"/>
    <w:uiPriority w:val="99"/>
    <w:rsid w:val="00AD7C4F"/>
    <w:rPr>
      <w:rFonts w:cs="Times New Roman"/>
    </w:rPr>
  </w:style>
  <w:style w:type="paragraph" w:styleId="BodyText">
    <w:name w:val="Body Text"/>
    <w:basedOn w:val="Normal"/>
    <w:link w:val="BodyTextChar"/>
    <w:uiPriority w:val="99"/>
    <w:rsid w:val="00AD7C4F"/>
    <w:pPr>
      <w:jc w:val="both"/>
    </w:pPr>
    <w:rPr>
      <w:rFonts w:ascii="Arial" w:hAnsi="Arial"/>
      <w:sz w:val="20"/>
    </w:rPr>
  </w:style>
  <w:style w:type="character" w:customStyle="1" w:styleId="BodyTextChar">
    <w:name w:val="Body Text Char"/>
    <w:link w:val="BodyText"/>
    <w:uiPriority w:val="99"/>
    <w:semiHidden/>
    <w:rsid w:val="00B41A2E"/>
    <w:rPr>
      <w:rFonts w:ascii="Courier" w:hAnsi="Courier"/>
      <w:sz w:val="24"/>
    </w:rPr>
  </w:style>
  <w:style w:type="paragraph" w:styleId="BodyText2">
    <w:name w:val="Body Text 2"/>
    <w:basedOn w:val="Normal"/>
    <w:link w:val="BodyText2Char"/>
    <w:uiPriority w:val="99"/>
    <w:rsid w:val="00AD7C4F"/>
    <w:rPr>
      <w:rFonts w:ascii="Arial" w:hAnsi="Arial"/>
      <w:b/>
      <w:sz w:val="20"/>
    </w:rPr>
  </w:style>
  <w:style w:type="character" w:customStyle="1" w:styleId="BodyText2Char">
    <w:name w:val="Body Text 2 Char"/>
    <w:link w:val="BodyText2"/>
    <w:uiPriority w:val="99"/>
    <w:semiHidden/>
    <w:rsid w:val="00B41A2E"/>
    <w:rPr>
      <w:rFonts w:ascii="Courier" w:hAnsi="Courier"/>
      <w:sz w:val="24"/>
    </w:rPr>
  </w:style>
  <w:style w:type="paragraph" w:styleId="BodyText3">
    <w:name w:val="Body Text 3"/>
    <w:basedOn w:val="Normal"/>
    <w:link w:val="BodyText3Char"/>
    <w:uiPriority w:val="99"/>
    <w:rsid w:val="00AD7C4F"/>
    <w:pPr>
      <w:jc w:val="both"/>
    </w:pPr>
    <w:rPr>
      <w:rFonts w:ascii="Arial" w:hAnsi="Arial"/>
      <w:i/>
      <w:sz w:val="20"/>
    </w:rPr>
  </w:style>
  <w:style w:type="character" w:customStyle="1" w:styleId="BodyText3Char">
    <w:name w:val="Body Text 3 Char"/>
    <w:link w:val="BodyText3"/>
    <w:uiPriority w:val="99"/>
    <w:semiHidden/>
    <w:rsid w:val="00B41A2E"/>
    <w:rPr>
      <w:rFonts w:ascii="Courier" w:hAnsi="Courier"/>
      <w:sz w:val="16"/>
      <w:szCs w:val="16"/>
    </w:rPr>
  </w:style>
  <w:style w:type="paragraph" w:styleId="BalloonText">
    <w:name w:val="Balloon Text"/>
    <w:basedOn w:val="Normal"/>
    <w:link w:val="BalloonTextChar"/>
    <w:uiPriority w:val="99"/>
    <w:semiHidden/>
    <w:rsid w:val="000A7FA5"/>
    <w:rPr>
      <w:rFonts w:ascii="Tahoma" w:hAnsi="Tahoma" w:cs="Tahoma"/>
      <w:sz w:val="16"/>
      <w:szCs w:val="16"/>
    </w:rPr>
  </w:style>
  <w:style w:type="character" w:customStyle="1" w:styleId="BalloonTextChar">
    <w:name w:val="Balloon Text Char"/>
    <w:link w:val="BalloonText"/>
    <w:uiPriority w:val="99"/>
    <w:semiHidden/>
    <w:rsid w:val="00B41A2E"/>
    <w:rPr>
      <w:sz w:val="0"/>
      <w:szCs w:val="0"/>
    </w:rPr>
  </w:style>
  <w:style w:type="paragraph" w:styleId="ListParagraph">
    <w:name w:val="List Paragraph"/>
    <w:basedOn w:val="Normal"/>
    <w:uiPriority w:val="34"/>
    <w:qFormat/>
    <w:rsid w:val="0097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B2D2D21B39254A81B78BE64C6C273E" ma:contentTypeVersion="1" ma:contentTypeDescription="Create a new document." ma:contentTypeScope="" ma:versionID="dda82e26a662f887cd5dcaf3c25abb60">
  <xsd:schema xmlns:xsd="http://www.w3.org/2001/XMLSchema" xmlns:xs="http://www.w3.org/2001/XMLSchema" xmlns:p="http://schemas.microsoft.com/office/2006/metadata/properties" targetNamespace="http://schemas.microsoft.com/office/2006/metadata/properties" ma:root="true" ma:fieldsID="e82e4142ae231a42192db24924dc4c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AEE78-899E-4234-95AD-3D8FDCE9E72D}">
  <ds:schemaRefs>
    <ds:schemaRef ds:uri="http://schemas.microsoft.com/office/2006/metadata/longProperties"/>
  </ds:schemaRefs>
</ds:datastoreItem>
</file>

<file path=customXml/itemProps2.xml><?xml version="1.0" encoding="utf-8"?>
<ds:datastoreItem xmlns:ds="http://schemas.openxmlformats.org/officeDocument/2006/customXml" ds:itemID="{92F6A807-3A56-484B-B6C5-CAF797349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D87CF6-9469-4128-A70A-6491869818C1}">
  <ds:schemaRefs>
    <ds:schemaRef ds:uri="http://schemas.microsoft.com/sharepoint/v3/contenttype/forms"/>
  </ds:schemaRefs>
</ds:datastoreItem>
</file>

<file path=customXml/itemProps4.xml><?xml version="1.0" encoding="utf-8"?>
<ds:datastoreItem xmlns:ds="http://schemas.openxmlformats.org/officeDocument/2006/customXml" ds:itemID="{D43B1FE8-BA02-48DC-9370-9A9090186BA1}">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Coord EOPS Outreach Prog-rev3</vt:lpstr>
    </vt:vector>
  </TitlesOfParts>
  <Company>Hay Group, Inc.</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 EOPS Outreach Prog-rev3</dc:title>
  <dc:subject/>
  <dc:creator>Randy Gallimore</dc:creator>
  <cp:keywords/>
  <dc:description/>
  <cp:lastModifiedBy>Dixon, Brenda</cp:lastModifiedBy>
  <cp:revision>2</cp:revision>
  <cp:lastPrinted>2009-12-04T21:10:00Z</cp:lastPrinted>
  <dcterms:created xsi:type="dcterms:W3CDTF">2016-08-19T23:15:00Z</dcterms:created>
  <dcterms:modified xsi:type="dcterms:W3CDTF">2016-08-19T23:15:00Z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c0947472-4a1e-47f8-b34e-21aa637b89e0,4;c0947472-4a1e-47f8-b34e-21aa637b89e0,2;c0947472-4a1e-47f8-b34e-21aa637b89e0,2;c0947472-4a1e-47f8-b34e-21aa637b89e0,4;c0947472-4a1e-47f8-b34e-21aa637b89e0,2;c0947472-4a1e-47f8-b34e-21aa637b89e0,2;c0947472-4a1e-47f8-b3</vt:lpwstr>
  </property>
  <property fmtid="{D5CDD505-2E9C-101B-9397-08002B2CF9AE}" pid="3" name="ContentTypeId">
    <vt:lpwstr>0x01010068B2D2D21B39254A81B78BE64C6C273E</vt:lpwstr>
  </property>
</Properties>
</file>